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85" w:rsidRDefault="00E34D2E" w:rsidP="00943947">
      <w:pPr>
        <w:jc w:val="center"/>
        <w:rPr>
          <w:color w:val="000000"/>
        </w:rPr>
      </w:pPr>
      <w:bookmarkStart w:id="0" w:name="_GoBack"/>
      <w:bookmarkEnd w:id="0"/>
      <w:r w:rsidRPr="00943947">
        <w:rPr>
          <w:color w:val="000000"/>
        </w:rPr>
        <w:t>Анализ социальн</w:t>
      </w:r>
      <w:r w:rsidR="00082C06" w:rsidRPr="00943947">
        <w:rPr>
          <w:color w:val="000000"/>
        </w:rPr>
        <w:t>о-культурной деятельности за 201</w:t>
      </w:r>
      <w:r w:rsidR="00F939E6" w:rsidRPr="00943947">
        <w:rPr>
          <w:color w:val="000000"/>
        </w:rPr>
        <w:t>4</w:t>
      </w:r>
      <w:r w:rsidR="0087307D" w:rsidRPr="00943947">
        <w:rPr>
          <w:color w:val="000000"/>
        </w:rPr>
        <w:t>-201</w:t>
      </w:r>
      <w:r w:rsidR="00F939E6" w:rsidRPr="00943947">
        <w:rPr>
          <w:color w:val="000000"/>
        </w:rPr>
        <w:t>5</w:t>
      </w:r>
      <w:r w:rsidRPr="00943947">
        <w:rPr>
          <w:color w:val="000000"/>
        </w:rPr>
        <w:t xml:space="preserve"> учебный год</w:t>
      </w:r>
    </w:p>
    <w:p w:rsidR="00943947" w:rsidRPr="00943947" w:rsidRDefault="00943947" w:rsidP="00943947">
      <w:pPr>
        <w:jc w:val="center"/>
        <w:rPr>
          <w:color w:val="000000"/>
        </w:rPr>
      </w:pPr>
    </w:p>
    <w:p w:rsidR="007E6626" w:rsidRPr="00943947" w:rsidRDefault="007E6626" w:rsidP="00943947">
      <w:pPr>
        <w:ind w:firstLine="708"/>
        <w:jc w:val="both"/>
        <w:rPr>
          <w:color w:val="000000"/>
        </w:rPr>
      </w:pPr>
      <w:r w:rsidRPr="00943947">
        <w:rPr>
          <w:color w:val="000000"/>
        </w:rPr>
        <w:t xml:space="preserve">Социально-культурная деятельность за отчетный период велась в соответствии с годовым перспективным планом ДДТ «Град чудес», Программой развития учреждения, </w:t>
      </w:r>
      <w:r w:rsidR="0087307D" w:rsidRPr="00943947">
        <w:rPr>
          <w:color w:val="000000"/>
        </w:rPr>
        <w:t>программой</w:t>
      </w:r>
      <w:r w:rsidRPr="00943947">
        <w:rPr>
          <w:color w:val="000000"/>
        </w:rPr>
        <w:t xml:space="preserve"> «Воспитание», ежемесячными планами</w:t>
      </w:r>
      <w:r w:rsidR="0087307D" w:rsidRPr="00943947">
        <w:rPr>
          <w:color w:val="000000"/>
        </w:rPr>
        <w:t xml:space="preserve"> Дома детского творчества</w:t>
      </w:r>
      <w:r w:rsidR="00943947">
        <w:rPr>
          <w:color w:val="000000"/>
        </w:rPr>
        <w:t xml:space="preserve"> «Град чудес»</w:t>
      </w:r>
      <w:r w:rsidRPr="00943947">
        <w:rPr>
          <w:color w:val="000000"/>
        </w:rPr>
        <w:t>.</w:t>
      </w:r>
    </w:p>
    <w:p w:rsidR="00DB082F" w:rsidRPr="00943947" w:rsidRDefault="00DB082F" w:rsidP="00943947">
      <w:pPr>
        <w:ind w:firstLine="708"/>
        <w:jc w:val="both"/>
        <w:rPr>
          <w:color w:val="000000"/>
        </w:rPr>
      </w:pPr>
      <w:r w:rsidRPr="00943947">
        <w:rPr>
          <w:color w:val="000000"/>
        </w:rPr>
        <w:t>Деятельность осуществлялась по следующим направлениям:</w:t>
      </w:r>
    </w:p>
    <w:p w:rsidR="007E6626" w:rsidRPr="00943947" w:rsidRDefault="00DB082F" w:rsidP="00943947">
      <w:pPr>
        <w:numPr>
          <w:ilvl w:val="0"/>
          <w:numId w:val="1"/>
        </w:numPr>
        <w:tabs>
          <w:tab w:val="clear" w:pos="1428"/>
        </w:tabs>
        <w:ind w:left="0" w:firstLine="0"/>
        <w:jc w:val="both"/>
        <w:rPr>
          <w:color w:val="000000"/>
        </w:rPr>
      </w:pPr>
      <w:r w:rsidRPr="00943947">
        <w:rPr>
          <w:color w:val="000000"/>
        </w:rPr>
        <w:t>районные мероприятия;</w:t>
      </w:r>
    </w:p>
    <w:p w:rsidR="00DB082F" w:rsidRPr="00943947" w:rsidRDefault="00DB082F" w:rsidP="00943947">
      <w:pPr>
        <w:numPr>
          <w:ilvl w:val="0"/>
          <w:numId w:val="1"/>
        </w:numPr>
        <w:tabs>
          <w:tab w:val="clear" w:pos="1428"/>
        </w:tabs>
        <w:ind w:left="0" w:firstLine="0"/>
        <w:jc w:val="both"/>
        <w:rPr>
          <w:color w:val="000000"/>
        </w:rPr>
      </w:pPr>
      <w:r w:rsidRPr="00943947">
        <w:rPr>
          <w:color w:val="000000"/>
        </w:rPr>
        <w:t>игровые программы по различным направлениям деятельности для ОУ;</w:t>
      </w:r>
    </w:p>
    <w:p w:rsidR="007E6626" w:rsidRPr="00943947" w:rsidRDefault="007E6626" w:rsidP="0094394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943947">
        <w:t xml:space="preserve">обеспечение участия детских коллективов и педагогов </w:t>
      </w:r>
      <w:r w:rsidR="008509D6" w:rsidRPr="00943947">
        <w:t xml:space="preserve">ДДТ </w:t>
      </w:r>
      <w:r w:rsidR="0087307D" w:rsidRPr="00943947">
        <w:t xml:space="preserve">«Град чудес» </w:t>
      </w:r>
      <w:r w:rsidR="008509D6" w:rsidRPr="00943947">
        <w:t xml:space="preserve">в районных </w:t>
      </w:r>
      <w:r w:rsidRPr="00943947">
        <w:t>мероприятиях;</w:t>
      </w:r>
    </w:p>
    <w:p w:rsidR="007E6626" w:rsidRPr="00943947" w:rsidRDefault="007E6626" w:rsidP="0094394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943947">
        <w:t xml:space="preserve">осуществление деятельности внутри ДДТ через </w:t>
      </w:r>
      <w:r w:rsidR="0087307D" w:rsidRPr="00943947">
        <w:t>различные</w:t>
      </w:r>
      <w:r w:rsidRPr="00943947">
        <w:t xml:space="preserve"> формы раб</w:t>
      </w:r>
      <w:r w:rsidR="0087307D" w:rsidRPr="00943947">
        <w:t>оты с творческими объединениями.</w:t>
      </w:r>
    </w:p>
    <w:p w:rsidR="00714C5B" w:rsidRPr="00943947" w:rsidRDefault="00714C5B" w:rsidP="00943947">
      <w:pPr>
        <w:ind w:firstLine="708"/>
        <w:jc w:val="both"/>
      </w:pPr>
    </w:p>
    <w:p w:rsidR="00500EA3" w:rsidRPr="00943947" w:rsidRDefault="00714C5B" w:rsidP="00943947">
      <w:pPr>
        <w:ind w:firstLine="360"/>
        <w:jc w:val="both"/>
        <w:rPr>
          <w:color w:val="000000"/>
        </w:rPr>
      </w:pPr>
      <w:r w:rsidRPr="00943947">
        <w:t>Особое внимание было уделено созданию юбилейного пространства, вовлечению многих участников образовательного процесса в реализацию плана юбилейных мероприятий,</w:t>
      </w:r>
      <w:r w:rsidRPr="00943947">
        <w:rPr>
          <w:color w:val="000000"/>
        </w:rPr>
        <w:t xml:space="preserve"> </w:t>
      </w:r>
      <w:r w:rsidRPr="00943947">
        <w:t>обновления</w:t>
      </w:r>
      <w:r w:rsidR="00500EA3" w:rsidRPr="00943947">
        <w:t xml:space="preserve"> содержания и тематики праздников и </w:t>
      </w:r>
      <w:proofErr w:type="gramStart"/>
      <w:r w:rsidR="00500EA3" w:rsidRPr="00943947">
        <w:t>игровых программ с уче</w:t>
      </w:r>
      <w:r w:rsidR="00AC680B" w:rsidRPr="00943947">
        <w:t>том календарных праздничных дат</w:t>
      </w:r>
      <w:proofErr w:type="gramEnd"/>
      <w:r w:rsidR="00AC680B" w:rsidRPr="00943947">
        <w:t xml:space="preserve"> и общероссийских проектов, </w:t>
      </w:r>
      <w:r w:rsidR="00500EA3" w:rsidRPr="00943947">
        <w:t>таких как:</w:t>
      </w:r>
    </w:p>
    <w:p w:rsidR="00500EA3" w:rsidRPr="00943947" w:rsidRDefault="00500EA3" w:rsidP="00943947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43947">
        <w:t>70</w:t>
      </w:r>
      <w:r w:rsidR="00AC680B" w:rsidRPr="00943947">
        <w:t>-</w:t>
      </w:r>
      <w:r w:rsidRPr="00943947">
        <w:t xml:space="preserve"> </w:t>
      </w:r>
      <w:proofErr w:type="spellStart"/>
      <w:r w:rsidRPr="00943947">
        <w:t>ле</w:t>
      </w:r>
      <w:r w:rsidR="00F939E6" w:rsidRPr="00943947">
        <w:t>тие</w:t>
      </w:r>
      <w:proofErr w:type="spellEnd"/>
      <w:r w:rsidR="00F939E6" w:rsidRPr="00943947">
        <w:t xml:space="preserve"> Победы в Великой Отечественной войне</w:t>
      </w:r>
      <w:r w:rsidR="00AC680B" w:rsidRPr="00943947">
        <w:t>;</w:t>
      </w:r>
    </w:p>
    <w:p w:rsidR="00152922" w:rsidRPr="00943947" w:rsidRDefault="00F939E6" w:rsidP="00943947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43947">
        <w:t>Год литературы</w:t>
      </w:r>
      <w:r w:rsidR="00152922" w:rsidRPr="00943947">
        <w:t xml:space="preserve"> </w:t>
      </w:r>
      <w:r w:rsidRPr="00943947">
        <w:t>в России</w:t>
      </w:r>
      <w:r w:rsidR="00152922" w:rsidRPr="00943947">
        <w:t>;</w:t>
      </w:r>
    </w:p>
    <w:p w:rsidR="002A22A2" w:rsidRPr="00943947" w:rsidRDefault="00F939E6" w:rsidP="00943947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943947">
        <w:t xml:space="preserve">«День защитника Отечества» </w:t>
      </w:r>
      <w:r w:rsidR="00714C5B" w:rsidRPr="00943947">
        <w:t>и.</w:t>
      </w:r>
      <w:r w:rsidR="00585AAB" w:rsidRPr="00943947">
        <w:t xml:space="preserve"> </w:t>
      </w:r>
      <w:r w:rsidR="00E95FA5" w:rsidRPr="00943947">
        <w:t xml:space="preserve">т. </w:t>
      </w:r>
      <w:r w:rsidR="00714C5B" w:rsidRPr="00943947">
        <w:t>п.</w:t>
      </w:r>
    </w:p>
    <w:p w:rsidR="00585AAB" w:rsidRPr="00943947" w:rsidRDefault="00585AAB" w:rsidP="00943947">
      <w:pPr>
        <w:ind w:firstLine="360"/>
        <w:jc w:val="both"/>
      </w:pPr>
      <w:r w:rsidRPr="00943947">
        <w:t>Большую роль в развитии детской одаренности играет участие в конкурсах различного уровня. Творческое соревнование воспитывает в детях умение быть собранным, целеустремленным, умение как выигрывать, так и проигрывать, реально оценивать свои недочеты и устранять их. Знакомство с исполнительским мастерством своих сверстников является стимулом для развития и самосовершенствования ребенка. Высокий исполнительский уровень юных актеров, музыкантов, танцоров, певцов, художников, модельеров подтверждает успешное и результативное участие в фестивалях и конкурсах.</w:t>
      </w:r>
    </w:p>
    <w:p w:rsidR="009921AA" w:rsidRPr="00943947" w:rsidRDefault="00585AAB" w:rsidP="00943947">
      <w:pPr>
        <w:ind w:firstLine="360"/>
        <w:jc w:val="both"/>
        <w:rPr>
          <w:color w:val="000000"/>
        </w:rPr>
      </w:pPr>
      <w:r w:rsidRPr="00943947">
        <w:rPr>
          <w:color w:val="000000"/>
        </w:rPr>
        <w:t>В рамках программы «Созвездие талантов» - одно из основных</w:t>
      </w:r>
      <w:r w:rsidR="001628A2" w:rsidRPr="00943947">
        <w:rPr>
          <w:color w:val="000000"/>
        </w:rPr>
        <w:t xml:space="preserve"> </w:t>
      </w:r>
      <w:r w:rsidR="00F939E6" w:rsidRPr="00943947">
        <w:rPr>
          <w:color w:val="000000"/>
        </w:rPr>
        <w:t>мероприят</w:t>
      </w:r>
      <w:r w:rsidRPr="00943947">
        <w:rPr>
          <w:color w:val="000000"/>
        </w:rPr>
        <w:t>ий</w:t>
      </w:r>
      <w:r w:rsidR="00F939E6" w:rsidRPr="00943947">
        <w:rPr>
          <w:color w:val="000000"/>
        </w:rPr>
        <w:t xml:space="preserve"> </w:t>
      </w:r>
      <w:r w:rsidR="00B562A8" w:rsidRPr="00943947">
        <w:rPr>
          <w:color w:val="000000"/>
        </w:rPr>
        <w:t>-</w:t>
      </w:r>
      <w:r w:rsidR="00E34D2E" w:rsidRPr="00943947">
        <w:rPr>
          <w:color w:val="000000"/>
        </w:rPr>
        <w:t xml:space="preserve"> ежегодный районный Фестиваль творчества юных, который прошел </w:t>
      </w:r>
      <w:r w:rsidR="009D499C" w:rsidRPr="00943947">
        <w:rPr>
          <w:color w:val="000000"/>
        </w:rPr>
        <w:t xml:space="preserve">в двадцать </w:t>
      </w:r>
      <w:r w:rsidR="00F939E6" w:rsidRPr="00943947">
        <w:rPr>
          <w:color w:val="000000"/>
        </w:rPr>
        <w:t>третий</w:t>
      </w:r>
      <w:r w:rsidR="009D499C" w:rsidRPr="00943947">
        <w:rPr>
          <w:color w:val="000000"/>
        </w:rPr>
        <w:t xml:space="preserve"> раз </w:t>
      </w:r>
      <w:r w:rsidR="00F939E6" w:rsidRPr="00943947">
        <w:rPr>
          <w:color w:val="000000"/>
        </w:rPr>
        <w:t>под</w:t>
      </w:r>
      <w:r w:rsidR="00B562A8" w:rsidRPr="00943947">
        <w:rPr>
          <w:color w:val="000000"/>
        </w:rPr>
        <w:t xml:space="preserve"> название</w:t>
      </w:r>
      <w:r w:rsidR="00F939E6" w:rsidRPr="00943947">
        <w:rPr>
          <w:color w:val="000000"/>
        </w:rPr>
        <w:t>м</w:t>
      </w:r>
      <w:r w:rsidR="00B562A8" w:rsidRPr="00943947">
        <w:rPr>
          <w:color w:val="000000"/>
        </w:rPr>
        <w:t xml:space="preserve"> «</w:t>
      </w:r>
      <w:r w:rsidR="00F939E6" w:rsidRPr="00943947">
        <w:rPr>
          <w:color w:val="000000"/>
        </w:rPr>
        <w:t>Поклонимся великим тем годам!</w:t>
      </w:r>
      <w:r w:rsidR="00B562A8" w:rsidRPr="00943947">
        <w:rPr>
          <w:color w:val="000000"/>
        </w:rPr>
        <w:t>»</w:t>
      </w:r>
      <w:r w:rsidR="00E34D2E" w:rsidRPr="00943947">
        <w:rPr>
          <w:color w:val="000000"/>
        </w:rPr>
        <w:t xml:space="preserve">. </w:t>
      </w:r>
    </w:p>
    <w:p w:rsidR="00E95FA5" w:rsidRPr="00943947" w:rsidRDefault="00E34D2E" w:rsidP="00943947">
      <w:pPr>
        <w:ind w:firstLine="360"/>
        <w:jc w:val="both"/>
        <w:rPr>
          <w:color w:val="000000"/>
        </w:rPr>
      </w:pPr>
      <w:r w:rsidRPr="00943947">
        <w:rPr>
          <w:color w:val="000000"/>
        </w:rPr>
        <w:t xml:space="preserve">В Фестивале принимали участие </w:t>
      </w:r>
      <w:r w:rsidR="00B562A8" w:rsidRPr="00943947">
        <w:rPr>
          <w:color w:val="000000"/>
        </w:rPr>
        <w:t>об</w:t>
      </w:r>
      <w:r w:rsidR="004D401C" w:rsidRPr="00943947">
        <w:rPr>
          <w:color w:val="000000"/>
        </w:rPr>
        <w:t>уча</w:t>
      </w:r>
      <w:r w:rsidR="00B562A8" w:rsidRPr="00943947">
        <w:rPr>
          <w:color w:val="000000"/>
        </w:rPr>
        <w:t>ю</w:t>
      </w:r>
      <w:r w:rsidR="004D401C" w:rsidRPr="00943947">
        <w:rPr>
          <w:color w:val="000000"/>
        </w:rPr>
        <w:t xml:space="preserve">щиеся и педагоги из </w:t>
      </w:r>
      <w:r w:rsidR="001628A2" w:rsidRPr="00943947">
        <w:rPr>
          <w:color w:val="000000"/>
        </w:rPr>
        <w:t xml:space="preserve">всех школ района, </w:t>
      </w:r>
      <w:r w:rsidR="00B562A8" w:rsidRPr="00943947">
        <w:rPr>
          <w:color w:val="000000"/>
        </w:rPr>
        <w:t xml:space="preserve">воспитанники из детских садов № </w:t>
      </w:r>
      <w:r w:rsidR="009921AA" w:rsidRPr="00943947">
        <w:rPr>
          <w:color w:val="000000"/>
        </w:rPr>
        <w:t xml:space="preserve">1, </w:t>
      </w:r>
      <w:r w:rsidR="001628A2" w:rsidRPr="00943947">
        <w:rPr>
          <w:color w:val="000000"/>
        </w:rPr>
        <w:t>2</w:t>
      </w:r>
      <w:r w:rsidR="00B562A8" w:rsidRPr="00943947">
        <w:rPr>
          <w:color w:val="000000"/>
        </w:rPr>
        <w:t>,</w:t>
      </w:r>
      <w:r w:rsidR="004442A0" w:rsidRPr="00943947">
        <w:rPr>
          <w:color w:val="000000"/>
        </w:rPr>
        <w:t xml:space="preserve"> </w:t>
      </w:r>
      <w:r w:rsidR="001628A2" w:rsidRPr="00943947">
        <w:rPr>
          <w:color w:val="000000"/>
        </w:rPr>
        <w:t xml:space="preserve">6, </w:t>
      </w:r>
      <w:r w:rsidR="009921AA" w:rsidRPr="00943947">
        <w:rPr>
          <w:color w:val="000000"/>
        </w:rPr>
        <w:t xml:space="preserve">8, </w:t>
      </w:r>
      <w:r w:rsidR="004442A0" w:rsidRPr="00943947">
        <w:rPr>
          <w:color w:val="000000"/>
        </w:rPr>
        <w:t xml:space="preserve">14, </w:t>
      </w:r>
      <w:r w:rsidR="001628A2" w:rsidRPr="00943947">
        <w:rPr>
          <w:color w:val="000000"/>
        </w:rPr>
        <w:t xml:space="preserve">начальной школы - детского сада № 662, </w:t>
      </w:r>
      <w:r w:rsidR="00EE541E" w:rsidRPr="00943947">
        <w:rPr>
          <w:color w:val="000000"/>
        </w:rPr>
        <w:t xml:space="preserve">постоянные участники - </w:t>
      </w:r>
      <w:r w:rsidR="004442A0" w:rsidRPr="00943947">
        <w:rPr>
          <w:color w:val="000000"/>
        </w:rPr>
        <w:t>подростково -</w:t>
      </w:r>
      <w:r w:rsidRPr="00943947">
        <w:rPr>
          <w:color w:val="000000"/>
        </w:rPr>
        <w:t xml:space="preserve"> молодежн</w:t>
      </w:r>
      <w:r w:rsidR="00EE541E" w:rsidRPr="00943947">
        <w:rPr>
          <w:color w:val="000000"/>
        </w:rPr>
        <w:t>ый</w:t>
      </w:r>
      <w:r w:rsidRPr="00943947">
        <w:rPr>
          <w:color w:val="000000"/>
        </w:rPr>
        <w:t xml:space="preserve"> клуб «Ровесник», </w:t>
      </w:r>
      <w:r w:rsidR="00D60182" w:rsidRPr="00943947">
        <w:rPr>
          <w:color w:val="000000"/>
        </w:rPr>
        <w:t xml:space="preserve">присоединился еще один клуб «Маяк», клуб из Пушкинского района, </w:t>
      </w:r>
      <w:r w:rsidR="004442A0" w:rsidRPr="00943947">
        <w:rPr>
          <w:color w:val="000000"/>
        </w:rPr>
        <w:t>об</w:t>
      </w:r>
      <w:r w:rsidR="00630A75" w:rsidRPr="00943947">
        <w:rPr>
          <w:color w:val="000000"/>
        </w:rPr>
        <w:t>уча</w:t>
      </w:r>
      <w:r w:rsidR="004442A0" w:rsidRPr="00943947">
        <w:rPr>
          <w:color w:val="000000"/>
        </w:rPr>
        <w:t>ю</w:t>
      </w:r>
      <w:r w:rsidR="00630A75" w:rsidRPr="00943947">
        <w:rPr>
          <w:color w:val="000000"/>
        </w:rPr>
        <w:t>щиеся учреждений</w:t>
      </w:r>
      <w:r w:rsidRPr="00943947">
        <w:rPr>
          <w:color w:val="000000"/>
        </w:rPr>
        <w:t xml:space="preserve"> дополнительного образования </w:t>
      </w:r>
      <w:r w:rsidR="00D60182" w:rsidRPr="00943947">
        <w:rPr>
          <w:color w:val="000000"/>
        </w:rPr>
        <w:t xml:space="preserve">«Китеж+», ДДТ Приморского района, ДДТ </w:t>
      </w:r>
      <w:proofErr w:type="spellStart"/>
      <w:r w:rsidR="00D60182" w:rsidRPr="00943947">
        <w:rPr>
          <w:color w:val="000000"/>
        </w:rPr>
        <w:t>Петродворцового</w:t>
      </w:r>
      <w:proofErr w:type="spellEnd"/>
      <w:r w:rsidR="00D60182" w:rsidRPr="00943947">
        <w:rPr>
          <w:color w:val="000000"/>
        </w:rPr>
        <w:t xml:space="preserve"> района, ДДТ «Ораниенбаум», ДДТ «Союз» Выборгского района</w:t>
      </w:r>
      <w:r w:rsidR="004D7E0A" w:rsidRPr="00943947">
        <w:rPr>
          <w:color w:val="000000"/>
        </w:rPr>
        <w:t xml:space="preserve">, театр книги </w:t>
      </w:r>
      <w:r w:rsidR="00E95FA5" w:rsidRPr="00943947">
        <w:rPr>
          <w:color w:val="000000"/>
        </w:rPr>
        <w:t>«Творчество» и гимназия № 433</w:t>
      </w:r>
      <w:r w:rsidR="004D7E0A" w:rsidRPr="00943947">
        <w:rPr>
          <w:color w:val="000000"/>
        </w:rPr>
        <w:t xml:space="preserve"> из Курортного района</w:t>
      </w:r>
      <w:r w:rsidR="00D60182" w:rsidRPr="00943947">
        <w:rPr>
          <w:color w:val="000000"/>
        </w:rPr>
        <w:t xml:space="preserve"> </w:t>
      </w:r>
      <w:r w:rsidRPr="00943947">
        <w:rPr>
          <w:color w:val="000000"/>
        </w:rPr>
        <w:t>Санкт-Петербурга</w:t>
      </w:r>
      <w:r w:rsidR="00D60182" w:rsidRPr="00943947">
        <w:rPr>
          <w:color w:val="000000"/>
        </w:rPr>
        <w:t>, ДДЮТ Всеволожского района и г. Тосно</w:t>
      </w:r>
      <w:r w:rsidR="004D401C" w:rsidRPr="00943947">
        <w:rPr>
          <w:color w:val="000000"/>
        </w:rPr>
        <w:t xml:space="preserve"> и, конечно же, </w:t>
      </w:r>
      <w:r w:rsidR="004442A0" w:rsidRPr="00943947">
        <w:rPr>
          <w:color w:val="000000"/>
        </w:rPr>
        <w:t>об</w:t>
      </w:r>
      <w:r w:rsidR="00630A75" w:rsidRPr="00943947">
        <w:rPr>
          <w:color w:val="000000"/>
        </w:rPr>
        <w:t>уча</w:t>
      </w:r>
      <w:r w:rsidR="004442A0" w:rsidRPr="00943947">
        <w:rPr>
          <w:color w:val="000000"/>
        </w:rPr>
        <w:t>ющиеся и</w:t>
      </w:r>
      <w:r w:rsidR="008957ED" w:rsidRPr="00943947">
        <w:rPr>
          <w:color w:val="000000"/>
        </w:rPr>
        <w:t xml:space="preserve"> </w:t>
      </w:r>
      <w:r w:rsidR="004442A0" w:rsidRPr="00943947">
        <w:rPr>
          <w:color w:val="000000"/>
        </w:rPr>
        <w:t>педагоги</w:t>
      </w:r>
      <w:r w:rsidR="00630A75" w:rsidRPr="00943947">
        <w:rPr>
          <w:color w:val="000000"/>
        </w:rPr>
        <w:t xml:space="preserve"> </w:t>
      </w:r>
      <w:r w:rsidR="004D401C" w:rsidRPr="00943947">
        <w:rPr>
          <w:color w:val="000000"/>
        </w:rPr>
        <w:t>Дом</w:t>
      </w:r>
      <w:r w:rsidR="00630A75" w:rsidRPr="00943947">
        <w:rPr>
          <w:color w:val="000000"/>
        </w:rPr>
        <w:t>а</w:t>
      </w:r>
      <w:r w:rsidR="004D401C" w:rsidRPr="00943947">
        <w:rPr>
          <w:color w:val="000000"/>
        </w:rPr>
        <w:t xml:space="preserve"> детского творчества «Град чудес».</w:t>
      </w:r>
      <w:r w:rsidRPr="00943947">
        <w:rPr>
          <w:color w:val="000000"/>
        </w:rPr>
        <w:t xml:space="preserve"> </w:t>
      </w:r>
    </w:p>
    <w:p w:rsidR="00D60182" w:rsidRPr="00943947" w:rsidRDefault="00D60182" w:rsidP="00943947">
      <w:pPr>
        <w:ind w:firstLine="360"/>
        <w:jc w:val="both"/>
        <w:rPr>
          <w:color w:val="000000"/>
        </w:rPr>
      </w:pPr>
      <w:r w:rsidRPr="00943947">
        <w:rPr>
          <w:color w:val="000000"/>
        </w:rPr>
        <w:t xml:space="preserve">Хотелось отметить, что фестиваль каждый год открывает новые </w:t>
      </w:r>
      <w:r w:rsidR="000E69B2" w:rsidRPr="00943947">
        <w:rPr>
          <w:color w:val="000000"/>
        </w:rPr>
        <w:t>имена</w:t>
      </w:r>
      <w:r w:rsidR="004D7E0A" w:rsidRPr="00943947">
        <w:rPr>
          <w:color w:val="000000"/>
        </w:rPr>
        <w:t xml:space="preserve">, более тщательно педагогами подбирается репертуар, и качество выступлений растет. </w:t>
      </w:r>
    </w:p>
    <w:p w:rsidR="00943947" w:rsidRDefault="00943947" w:rsidP="00943947">
      <w:pPr>
        <w:jc w:val="center"/>
      </w:pPr>
    </w:p>
    <w:p w:rsidR="000E69B2" w:rsidRPr="00943947" w:rsidRDefault="00275B0D" w:rsidP="00943947">
      <w:pPr>
        <w:jc w:val="center"/>
      </w:pPr>
      <w:r w:rsidRPr="00943947">
        <w:t>Таблица № 1. К</w:t>
      </w:r>
      <w:r w:rsidR="000E69B2" w:rsidRPr="00943947">
        <w:t>оличество участников Фестиваля по жанровым направленностям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Кол-во зрителей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 xml:space="preserve">Выставка-конкурс </w:t>
            </w:r>
            <w:r w:rsidRPr="0094394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43947">
              <w:rPr>
                <w:rFonts w:ascii="Times New Roman" w:hAnsi="Times New Roman" w:cs="Times New Roman"/>
              </w:rPr>
              <w:t xml:space="preserve">екоративно - прикладного, художественного и технического творчества 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«Война глазами детей»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246 человек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(185 работ)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350 человек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 xml:space="preserve">Фестиваль 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«Театральная весна в Кронштадте»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104 человека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540 человек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947">
              <w:rPr>
                <w:rFonts w:ascii="Times New Roman" w:eastAsia="Times New Roman" w:hAnsi="Times New Roman" w:cs="Times New Roman"/>
                <w:color w:val="000000"/>
              </w:rPr>
              <w:t>Смотр-конкурс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eastAsia="Times New Roman" w:hAnsi="Times New Roman" w:cs="Times New Roman"/>
                <w:color w:val="000000"/>
              </w:rPr>
              <w:t>«Мода. Мода. Мода.»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71 человек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947">
              <w:rPr>
                <w:rFonts w:ascii="Times New Roman" w:hAnsi="Times New Roman" w:cs="Times New Roman"/>
                <w:color w:val="000000"/>
              </w:rPr>
              <w:t>Конкурс литературно – поэтического творчества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41 человек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103 человека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947">
              <w:rPr>
                <w:rFonts w:ascii="Times New Roman" w:hAnsi="Times New Roman" w:cs="Times New Roman"/>
              </w:rPr>
              <w:t>Конкурс вокально-хорового искусства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214 человек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Гала-концерт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76 человек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100 человек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9B2" w:rsidRPr="00943947" w:rsidTr="00A77FB8">
        <w:tc>
          <w:tcPr>
            <w:tcW w:w="704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336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711 человек</w:t>
            </w:r>
          </w:p>
        </w:tc>
        <w:tc>
          <w:tcPr>
            <w:tcW w:w="2337" w:type="dxa"/>
          </w:tcPr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  <w:r w:rsidRPr="00943947">
              <w:rPr>
                <w:rFonts w:ascii="Times New Roman" w:hAnsi="Times New Roman" w:cs="Times New Roman"/>
              </w:rPr>
              <w:t>1314 человек</w:t>
            </w:r>
          </w:p>
          <w:p w:rsidR="000E69B2" w:rsidRPr="00943947" w:rsidRDefault="000E69B2" w:rsidP="00943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A21" w:rsidRPr="00943947" w:rsidRDefault="00105A21" w:rsidP="00943947">
      <w:pPr>
        <w:ind w:firstLine="708"/>
        <w:jc w:val="both"/>
        <w:rPr>
          <w:color w:val="000000"/>
        </w:rPr>
      </w:pPr>
    </w:p>
    <w:p w:rsidR="00284A15" w:rsidRPr="00943947" w:rsidRDefault="00275B0D" w:rsidP="00943947">
      <w:pPr>
        <w:ind w:firstLine="708"/>
        <w:jc w:val="both"/>
        <w:rPr>
          <w:color w:val="000000"/>
        </w:rPr>
      </w:pPr>
      <w:r w:rsidRPr="00943947">
        <w:rPr>
          <w:color w:val="000000"/>
        </w:rPr>
        <w:t xml:space="preserve">К юбилейной дате выпущена серия праздничных открыток </w:t>
      </w:r>
      <w:r w:rsidR="00943947">
        <w:t>«Слава великой Победы».</w:t>
      </w:r>
    </w:p>
    <w:p w:rsidR="00800FC3" w:rsidRPr="00943947" w:rsidRDefault="00800FC3" w:rsidP="00943947">
      <w:pPr>
        <w:ind w:firstLine="708"/>
        <w:jc w:val="both"/>
      </w:pPr>
      <w:r w:rsidRPr="00943947">
        <w:rPr>
          <w:bCs/>
          <w:iCs/>
        </w:rPr>
        <w:t xml:space="preserve">Для старшеклассников была подготовлена и проведена игровая программа «Герои военного времени», посвященная 70-летию Победы в Великой Отечественной войне, </w:t>
      </w:r>
      <w:r w:rsidRPr="00943947">
        <w:t xml:space="preserve">в которой приняли участие команды из 418, 422, 423, 425, 427 школы. </w:t>
      </w:r>
    </w:p>
    <w:p w:rsidR="00800FC3" w:rsidRPr="00943947" w:rsidRDefault="00800FC3" w:rsidP="00943947">
      <w:pPr>
        <w:ind w:firstLine="708"/>
        <w:jc w:val="both"/>
      </w:pPr>
      <w:r w:rsidRPr="00943947">
        <w:t xml:space="preserve">Участники игры под словом «герои» понимали не только лиц, удостоенные высших правительственных наград, но и всех жителей многонационального Советского Союза, явившие примеры мужества и стойкости в годы Великой Отечественной войны, приблизившие своими действиями Победу. Память об их солдатском подвиге и самоотверженном труде в тылу, где не было места национальным, религиозным и культурным различиям, сохраняется в многочисленных объектах культурно-исторического наследия Петербурга – топонимах, памятниках (мемориальных досках, комплексах, зданиях и пр.), музейных экспозициях. </w:t>
      </w:r>
    </w:p>
    <w:p w:rsidR="00800FC3" w:rsidRPr="00943947" w:rsidRDefault="00800FC3" w:rsidP="00943947">
      <w:pPr>
        <w:ind w:firstLine="708"/>
        <w:jc w:val="both"/>
      </w:pPr>
      <w:r w:rsidRPr="00943947">
        <w:t xml:space="preserve">Ребята с увлечением рассказывали в своих выступлениях об историях подвига и единения разных народов СССР, нашедших свое отражение в объектах исторического наследования Петербурга, хранящих память о героях Великой Отечественной войны. </w:t>
      </w:r>
    </w:p>
    <w:p w:rsidR="00105A21" w:rsidRPr="00943947" w:rsidRDefault="003C593B" w:rsidP="00943947">
      <w:pPr>
        <w:ind w:firstLine="708"/>
        <w:jc w:val="both"/>
      </w:pPr>
      <w:r w:rsidRPr="00943947">
        <w:t>Многие мероприятия проводятся с целью обеспечения поддержки государственных, городских программ в области образования, науки и культуры. Они помогают духовно-нравственному воспитанию подрастающего поколения и дают информацию о важных датах и событиях в жизни страны и мира.</w:t>
      </w:r>
      <w:r w:rsidR="00A671E9" w:rsidRPr="00943947">
        <w:t xml:space="preserve"> </w:t>
      </w:r>
    </w:p>
    <w:p w:rsidR="0011245A" w:rsidRPr="00943947" w:rsidRDefault="00451D0A" w:rsidP="00943947">
      <w:pPr>
        <w:ind w:firstLine="708"/>
        <w:jc w:val="both"/>
      </w:pPr>
      <w:r w:rsidRPr="00943947">
        <w:t xml:space="preserve">В рамках программы «Толерантность» прошли два крупных события – молодежный фестиваль </w:t>
      </w:r>
      <w:r w:rsidRPr="00943947">
        <w:rPr>
          <w:rStyle w:val="a6"/>
          <w:b w:val="0"/>
        </w:rPr>
        <w:t xml:space="preserve">«Культурной столице - культуру мира» и </w:t>
      </w:r>
      <w:r w:rsidRPr="00943947">
        <w:t>«Шире круг».</w:t>
      </w:r>
    </w:p>
    <w:p w:rsidR="0011245A" w:rsidRPr="00943947" w:rsidRDefault="0011245A" w:rsidP="00943947">
      <w:pPr>
        <w:ind w:firstLine="708"/>
        <w:jc w:val="both"/>
      </w:pPr>
      <w:r w:rsidRPr="00943947">
        <w:rPr>
          <w:rStyle w:val="a6"/>
          <w:b w:val="0"/>
        </w:rPr>
        <w:t>Седьмой год молодежный фестиваль «Культурной столице - культуру мира» объединяет старшеклассников Санкт-Петербурга. Это один из самых масштабных проектов Программы Правительства Санкт-Петербурга «Толерантность». Районный этап VII-</w:t>
      </w:r>
      <w:proofErr w:type="spellStart"/>
      <w:r w:rsidRPr="00943947">
        <w:rPr>
          <w:rStyle w:val="a6"/>
          <w:b w:val="0"/>
        </w:rPr>
        <w:t>го</w:t>
      </w:r>
      <w:proofErr w:type="spellEnd"/>
      <w:r w:rsidRPr="00943947">
        <w:rPr>
          <w:rStyle w:val="a6"/>
          <w:b w:val="0"/>
        </w:rPr>
        <w:t xml:space="preserve"> молодежного фестиваля «Культурной столице - культуру мира», стартовавший 16 октября, продолжился 14 ноября в ДДТ «Град чудес». Пять команд, представляющие общеобразовательные учреждения, соревновались между собой в 3 конкурсных испытаниях: визитная карточка на тему «Я, ты, он, она – вместе дружная семья», конкурс видеороликов на тему «Толерантность вашими глазами», музыкальный конкурс «Возьмемся за руки, друзья!».</w:t>
      </w:r>
    </w:p>
    <w:p w:rsidR="0011245A" w:rsidRPr="00943947" w:rsidRDefault="0011245A" w:rsidP="00943947">
      <w:pPr>
        <w:ind w:firstLine="708"/>
        <w:jc w:val="both"/>
      </w:pPr>
      <w:r w:rsidRPr="00943947">
        <w:rPr>
          <w:rStyle w:val="a6"/>
          <w:b w:val="0"/>
        </w:rPr>
        <w:t xml:space="preserve">Зрители встречали команды по достоинству, а во время конкурсных испытаний искренне поддерживали. По итогам фестиваля победителями районного этапа </w:t>
      </w:r>
      <w:r w:rsidR="00DC7FFC">
        <w:rPr>
          <w:rStyle w:val="a6"/>
          <w:b w:val="0"/>
        </w:rPr>
        <w:t xml:space="preserve">и участником городского этапа </w:t>
      </w:r>
      <w:r w:rsidRPr="00943947">
        <w:rPr>
          <w:rStyle w:val="a6"/>
          <w:b w:val="0"/>
        </w:rPr>
        <w:t>стала команда «</w:t>
      </w:r>
      <w:proofErr w:type="spellStart"/>
      <w:r w:rsidRPr="00943947">
        <w:rPr>
          <w:rStyle w:val="a6"/>
          <w:b w:val="0"/>
        </w:rPr>
        <w:t>Лего</w:t>
      </w:r>
      <w:proofErr w:type="spellEnd"/>
      <w:r w:rsidRPr="00943947">
        <w:rPr>
          <w:rStyle w:val="a6"/>
          <w:b w:val="0"/>
        </w:rPr>
        <w:t>» из школы № 418</w:t>
      </w:r>
      <w:r w:rsidR="00451D0A" w:rsidRPr="00943947">
        <w:rPr>
          <w:rStyle w:val="a6"/>
          <w:b w:val="0"/>
        </w:rPr>
        <w:t xml:space="preserve">. </w:t>
      </w:r>
    </w:p>
    <w:p w:rsidR="00275B0D" w:rsidRPr="00943947" w:rsidRDefault="00451D0A" w:rsidP="00DC7FFC">
      <w:pPr>
        <w:ind w:firstLine="708"/>
        <w:jc w:val="both"/>
      </w:pPr>
      <w:r w:rsidRPr="00943947">
        <w:t>Ф</w:t>
      </w:r>
      <w:r w:rsidR="00B63A16" w:rsidRPr="00943947">
        <w:t xml:space="preserve">естиваль - </w:t>
      </w:r>
      <w:r w:rsidR="00A671E9" w:rsidRPr="00943947">
        <w:t xml:space="preserve">конкурс </w:t>
      </w:r>
      <w:r w:rsidR="00596F42" w:rsidRPr="00943947">
        <w:t xml:space="preserve">«Шире круг» </w:t>
      </w:r>
      <w:r w:rsidR="00B63A16" w:rsidRPr="00943947">
        <w:t>проводится по двум номинациям –выставка – конкурс детского художественного творчества и фестиваль-конкурс театрального искусства «Театральные таланты».</w:t>
      </w:r>
    </w:p>
    <w:p w:rsidR="00275B0D" w:rsidRPr="00943947" w:rsidRDefault="00B63A16" w:rsidP="00943947">
      <w:pPr>
        <w:ind w:firstLine="709"/>
        <w:jc w:val="both"/>
      </w:pPr>
      <w:r w:rsidRPr="00943947">
        <w:t>В</w:t>
      </w:r>
      <w:r w:rsidR="00275B0D" w:rsidRPr="00943947">
        <w:t>ыставка детского художественного творчества по двум темам: «Народы наше</w:t>
      </w:r>
      <w:r w:rsidRPr="00943947">
        <w:t xml:space="preserve">го города» и «Мир вокруг нас». </w:t>
      </w:r>
      <w:r w:rsidR="00275B0D" w:rsidRPr="00943947">
        <w:t xml:space="preserve">В ней приняли участие обучающиеся и творческие коллективы школ, дошкольных образовательных учреждений района, и обучающиеся Дома детского творчества «Град чудес». </w:t>
      </w:r>
    </w:p>
    <w:p w:rsidR="00275B0D" w:rsidRPr="00943947" w:rsidRDefault="00275B0D" w:rsidP="00943947">
      <w:pPr>
        <w:ind w:firstLine="709"/>
        <w:jc w:val="both"/>
      </w:pPr>
      <w:r w:rsidRPr="00943947">
        <w:lastRenderedPageBreak/>
        <w:t xml:space="preserve">Здесь были и сказочные мотивы, и современное детское видение мира в рисунках, лоскутное шитье и вышивка лентами, пуговицами, оригинальное использование различного природного материала, лепка и роспись. Разнообразие красочных и ярких представленных работ было объединено общим художественным замыслом – мы разные и мы вместе! Разные материки, разные традиции, разная природа - все это не разделяет, а объединяет всех жителей нашей прекрасной планеты. </w:t>
      </w:r>
    </w:p>
    <w:p w:rsidR="00275B0D" w:rsidRPr="00943947" w:rsidRDefault="00275B0D" w:rsidP="00943947">
      <w:pPr>
        <w:ind w:firstLine="708"/>
        <w:jc w:val="both"/>
      </w:pPr>
      <w:r w:rsidRPr="00943947">
        <w:rPr>
          <w:rStyle w:val="a6"/>
          <w:b w:val="0"/>
        </w:rPr>
        <w:t>25 ноября прошел конкурс-фестиваль театральных коллективов «Театральные таланты». В нем приняли участие творческие коллективы школ, дошкольных образовательных уч</w:t>
      </w:r>
      <w:r w:rsidR="00B63A16" w:rsidRPr="00943947">
        <w:rPr>
          <w:rStyle w:val="a6"/>
          <w:b w:val="0"/>
        </w:rPr>
        <w:t>реждений района, и обучающиеся Д</w:t>
      </w:r>
      <w:r w:rsidRPr="00943947">
        <w:rPr>
          <w:rStyle w:val="a6"/>
          <w:b w:val="0"/>
        </w:rPr>
        <w:t>ома детского творчества «Град чудес».</w:t>
      </w:r>
    </w:p>
    <w:p w:rsidR="00275B0D" w:rsidRPr="00943947" w:rsidRDefault="00275B0D" w:rsidP="00943947">
      <w:pPr>
        <w:ind w:firstLine="708"/>
        <w:jc w:val="both"/>
      </w:pPr>
      <w:r w:rsidRPr="00943947">
        <w:rPr>
          <w:rStyle w:val="a6"/>
          <w:b w:val="0"/>
        </w:rPr>
        <w:t>Коллективы представили свои конкурсные работы в следующих номинациях: «Сказочный мир», произведения русских писателей, спектакли по пьесам собственного сочинения, ярмарочные увеселения и балаганы, литературно-музыкальная композиция по произведениям русских поэтов, спектакль по произведениям зарубежной литературы.</w:t>
      </w:r>
    </w:p>
    <w:p w:rsidR="00275B0D" w:rsidRPr="00943947" w:rsidRDefault="00275B0D" w:rsidP="00943947">
      <w:pPr>
        <w:ind w:firstLine="708"/>
        <w:jc w:val="both"/>
      </w:pPr>
      <w:r w:rsidRPr="00943947">
        <w:rPr>
          <w:bCs/>
        </w:rPr>
        <w:t xml:space="preserve">Критериями оценки служили целостность представленной композиции, исполнительское мастерство актеров, сценическая культура, драматургия, а также соответствие репертуара психолого-возрастным особенностям. В фестивале-конкурсе </w:t>
      </w:r>
      <w:r w:rsidR="00B63A16" w:rsidRPr="00943947">
        <w:rPr>
          <w:bCs/>
        </w:rPr>
        <w:t xml:space="preserve">«Шире круг» </w:t>
      </w:r>
      <w:r w:rsidRPr="00943947">
        <w:rPr>
          <w:bCs/>
        </w:rPr>
        <w:t xml:space="preserve">приняли участие </w:t>
      </w:r>
      <w:r w:rsidR="00B63A16" w:rsidRPr="00943947">
        <w:rPr>
          <w:bCs/>
        </w:rPr>
        <w:t>1</w:t>
      </w:r>
      <w:r w:rsidRPr="00943947">
        <w:rPr>
          <w:bCs/>
        </w:rPr>
        <w:t>75 человек.</w:t>
      </w:r>
    </w:p>
    <w:p w:rsidR="00275B0D" w:rsidRPr="00943947" w:rsidRDefault="00B63A16" w:rsidP="00943947">
      <w:pPr>
        <w:ind w:firstLine="708"/>
        <w:jc w:val="both"/>
      </w:pPr>
      <w:r w:rsidRPr="00275B0D">
        <w:t>Фестиваль незаметно д</w:t>
      </w:r>
      <w:r w:rsidRPr="00943947">
        <w:t>елает свое дело! Прививая детям</w:t>
      </w:r>
      <w:r w:rsidRPr="00275B0D">
        <w:t xml:space="preserve"> любовь к прекрасному, формирует уважительное отношение к культуре всех народов. Лучшие достижения музыкальной культуры несут в себе высокое нравственное начало, объединяющее все народы и благотворно влияющие на межнациональное и международное общение. </w:t>
      </w:r>
    </w:p>
    <w:p w:rsidR="00114F5B" w:rsidRPr="00943947" w:rsidRDefault="00451D0A" w:rsidP="00943947">
      <w:pPr>
        <w:ind w:firstLine="708"/>
        <w:jc w:val="both"/>
      </w:pPr>
      <w:r w:rsidRPr="00943947">
        <w:t xml:space="preserve">Также в рамках программы «Толерантность» прошел </w:t>
      </w:r>
      <w:r w:rsidR="00114F5B" w:rsidRPr="00943947">
        <w:rPr>
          <w:rStyle w:val="a6"/>
          <w:b w:val="0"/>
        </w:rPr>
        <w:t>семинар-тренинг по теме: «Формирование и развитие толерантности и взаимоуважения в дошкольной образовательной среде»</w:t>
      </w:r>
      <w:r w:rsidRPr="00943947">
        <w:t xml:space="preserve"> для педагогов школ и воспитателей дошкольных учреждений. </w:t>
      </w:r>
    </w:p>
    <w:p w:rsidR="00114F5B" w:rsidRPr="00943947" w:rsidRDefault="00114F5B" w:rsidP="00943947">
      <w:pPr>
        <w:pStyle w:val="21"/>
        <w:shd w:val="clear" w:color="auto" w:fill="auto"/>
        <w:spacing w:after="0" w:line="240" w:lineRule="auto"/>
        <w:ind w:firstLine="720"/>
        <w:jc w:val="both"/>
      </w:pPr>
      <w:r w:rsidRPr="00943947">
        <w:t>По реализации подпрограммы «Укрепление гражданского единства и гармонизации межнациональных отношений в Санкт-Петербурге»,</w:t>
      </w:r>
      <w:r w:rsidRPr="00943947">
        <w:rPr>
          <w:rStyle w:val="aa"/>
          <w:b w:val="0"/>
        </w:rPr>
        <w:t xml:space="preserve"> в</w:t>
      </w:r>
      <w:r w:rsidRPr="00943947">
        <w:t xml:space="preserve"> рамках государственной программы «Создание условий для обеспечения общественного согласия Санкт-Петербурга на 2015-2020 годы» утвержденной постановлением Правительства № 452 от 04.06.2014 года б</w:t>
      </w:r>
      <w:r w:rsidR="00451D0A" w:rsidRPr="00943947">
        <w:t xml:space="preserve">ыли организованны </w:t>
      </w:r>
      <w:r w:rsidRPr="00943947">
        <w:t>посещения обучающимися общеобразовательных учреждений Кронштадта тематических и практических занятий в ФГБУК «Российский этнографический музей» по абонементу «Сказочная страна</w:t>
      </w:r>
      <w:r w:rsidR="00665EFA" w:rsidRPr="00943947">
        <w:t xml:space="preserve"> </w:t>
      </w:r>
      <w:r w:rsidRPr="00943947">
        <w:t>- Россия», абонемент посетили обуч</w:t>
      </w:r>
      <w:r w:rsidR="00665EFA" w:rsidRPr="00943947">
        <w:t>ающиеся начальных классов из 6 школ</w:t>
      </w:r>
      <w:r w:rsidRPr="00943947">
        <w:t xml:space="preserve"> в количестве </w:t>
      </w:r>
      <w:r w:rsidR="00665EFA" w:rsidRPr="00943947">
        <w:t>210 человек, по абонементу «Мой Петербург», состоящего из 3 занятий в музее современного искусства «</w:t>
      </w:r>
      <w:proofErr w:type="spellStart"/>
      <w:r w:rsidR="00665EFA" w:rsidRPr="00943947">
        <w:t>Эрарта</w:t>
      </w:r>
      <w:proofErr w:type="spellEnd"/>
      <w:r w:rsidR="00665EFA" w:rsidRPr="00943947">
        <w:t>» посетили старшеклассники из 4 школ в количестве 102 человек.</w:t>
      </w:r>
    </w:p>
    <w:p w:rsidR="00710FA7" w:rsidRPr="00943947" w:rsidRDefault="00710FA7" w:rsidP="00943947">
      <w:pPr>
        <w:ind w:firstLine="708"/>
        <w:jc w:val="both"/>
      </w:pPr>
      <w:r w:rsidRPr="00943947">
        <w:t>«Детский телефон доверия», одна их новых акций, направленная на информирование о деятельности Детского телефона доверия. На родительском собрании информировали родителей о том, для чего предназначена и как работает эта служба, обсудили с родителями примерные вопросы, с которыми они и дети могут обратиться на телефон доверия, показан видеоролик «Мне так хочется жить…». Были изготовлены рекламно - информационные визитки детского телефона доверия, печатная продукция распространена в ДДТ среди детей и взрослых.</w:t>
      </w:r>
    </w:p>
    <w:p w:rsidR="00710FA7" w:rsidRPr="00943947" w:rsidRDefault="00284A15" w:rsidP="00943947">
      <w:pPr>
        <w:ind w:firstLine="708"/>
        <w:jc w:val="both"/>
      </w:pPr>
      <w:r w:rsidRPr="00943947">
        <w:t>А б</w:t>
      </w:r>
      <w:r w:rsidR="00FD0A29" w:rsidRPr="00943947">
        <w:t>лаготворительная а</w:t>
      </w:r>
      <w:r w:rsidR="00710FA7" w:rsidRPr="00943947">
        <w:t>кция «Белый цветок»</w:t>
      </w:r>
      <w:r w:rsidRPr="00943947">
        <w:t xml:space="preserve"> в районе проводится четвертый год и </w:t>
      </w:r>
      <w:r w:rsidR="00FD0A29" w:rsidRPr="00943947">
        <w:t>координаторами акции является ДДТ. Ежегодно кто</w:t>
      </w:r>
      <w:r w:rsidR="00FD0A29" w:rsidRPr="00943947">
        <w:rPr>
          <w:rStyle w:val="a6"/>
          <w:b w:val="0"/>
        </w:rPr>
        <w:t>-то помогает деньгами, кто-то - временем, кто-то – душевным теплом. А наши дети и педагоги изготавливают бумажный цветочек и тем самым дарят больному ребенку надежду…</w:t>
      </w:r>
    </w:p>
    <w:p w:rsidR="0011245A" w:rsidRPr="00943947" w:rsidRDefault="00FD0A29" w:rsidP="00943947">
      <w:pPr>
        <w:ind w:firstLine="708"/>
        <w:jc w:val="both"/>
      </w:pPr>
      <w:r w:rsidRPr="00943947">
        <w:rPr>
          <w:rStyle w:val="a6"/>
          <w:b w:val="0"/>
        </w:rPr>
        <w:t>1 июня</w:t>
      </w:r>
      <w:r w:rsidR="00710FA7" w:rsidRPr="00943947">
        <w:rPr>
          <w:rStyle w:val="a6"/>
          <w:b w:val="0"/>
        </w:rPr>
        <w:t xml:space="preserve"> в Санкт-Петербурге </w:t>
      </w:r>
      <w:r w:rsidR="00284A15" w:rsidRPr="00943947">
        <w:rPr>
          <w:rStyle w:val="a6"/>
          <w:b w:val="0"/>
        </w:rPr>
        <w:t xml:space="preserve">ежегодно </w:t>
      </w:r>
      <w:r w:rsidR="00710FA7" w:rsidRPr="00943947">
        <w:rPr>
          <w:rStyle w:val="a6"/>
          <w:b w:val="0"/>
        </w:rPr>
        <w:t>проводится благотворительная акция «Белый цветок»</w:t>
      </w:r>
      <w:r w:rsidRPr="00943947">
        <w:rPr>
          <w:rStyle w:val="a6"/>
          <w:b w:val="0"/>
        </w:rPr>
        <w:t xml:space="preserve"> на улицах города</w:t>
      </w:r>
      <w:r w:rsidR="00284A15" w:rsidRPr="00943947">
        <w:rPr>
          <w:rStyle w:val="a6"/>
          <w:b w:val="0"/>
        </w:rPr>
        <w:t>. П</w:t>
      </w:r>
      <w:r w:rsidR="00710FA7" w:rsidRPr="00943947">
        <w:rPr>
          <w:rStyle w:val="a6"/>
          <w:b w:val="0"/>
        </w:rPr>
        <w:t xml:space="preserve">едагоги ДДТ «Град чудес» </w:t>
      </w:r>
      <w:r w:rsidR="00284A15" w:rsidRPr="00943947">
        <w:rPr>
          <w:rStyle w:val="a6"/>
          <w:b w:val="0"/>
        </w:rPr>
        <w:t xml:space="preserve">в День защиты детей, участвуя в районном празднике «Остров счастливого детства» для воспитанников городских оздоровительных лагерей и ребят из ближайшего микрорайона, </w:t>
      </w:r>
      <w:r w:rsidR="00710FA7" w:rsidRPr="00943947">
        <w:rPr>
          <w:rStyle w:val="a6"/>
          <w:b w:val="0"/>
        </w:rPr>
        <w:t xml:space="preserve">присоединились к акции и </w:t>
      </w:r>
      <w:r w:rsidR="00710FA7" w:rsidRPr="00943947">
        <w:rPr>
          <w:rStyle w:val="a6"/>
          <w:b w:val="0"/>
        </w:rPr>
        <w:lastRenderedPageBreak/>
        <w:t>прикрепили нагрудный знак «Белый цветок» к своей одежде, этим самым показали на своем личном примере, как важно и как легко делать добрые дела.</w:t>
      </w:r>
    </w:p>
    <w:p w:rsidR="00800FC3" w:rsidRPr="00943947" w:rsidRDefault="00665EFA" w:rsidP="00DC7FFC">
      <w:pPr>
        <w:ind w:firstLine="708"/>
        <w:jc w:val="both"/>
      </w:pPr>
      <w:r w:rsidRPr="00943947">
        <w:rPr>
          <w:rStyle w:val="a6"/>
          <w:b w:val="0"/>
        </w:rPr>
        <w:t xml:space="preserve">Ежегодно в начале учебного года проводится акция, посвященная Дню солидарности в борьбе с терроризмом. </w:t>
      </w:r>
      <w:r w:rsidR="0011245A" w:rsidRPr="00943947">
        <w:rPr>
          <w:rStyle w:val="a6"/>
          <w:b w:val="0"/>
        </w:rPr>
        <w:t xml:space="preserve">«Эхо </w:t>
      </w:r>
      <w:proofErr w:type="spellStart"/>
      <w:r w:rsidR="0011245A" w:rsidRPr="00943947">
        <w:rPr>
          <w:rStyle w:val="a6"/>
          <w:b w:val="0"/>
        </w:rPr>
        <w:t>бесланской</w:t>
      </w:r>
      <w:proofErr w:type="spellEnd"/>
      <w:r w:rsidR="0011245A" w:rsidRPr="00943947">
        <w:rPr>
          <w:rStyle w:val="a6"/>
          <w:b w:val="0"/>
        </w:rPr>
        <w:t xml:space="preserve"> трагедии», так называлось мероприятие, посвященное десятилетию трагедии в Беслане. В программу мероприятия вошел просмотр видеофильма «Расстрелянное детство», о памятниках, посвященных детям войны 20 и 21 века.</w:t>
      </w:r>
      <w:r w:rsidRPr="00943947">
        <w:rPr>
          <w:rStyle w:val="a6"/>
          <w:b w:val="0"/>
        </w:rPr>
        <w:t xml:space="preserve"> </w:t>
      </w:r>
      <w:r w:rsidR="0011245A" w:rsidRPr="00943947">
        <w:rPr>
          <w:rStyle w:val="a6"/>
          <w:b w:val="0"/>
        </w:rPr>
        <w:t>Рассказ о захвате заложников 1 сентября 2004 года и просмотр фильма ребят и взрослых не оставил равнодушными.</w:t>
      </w:r>
      <w:r w:rsidRPr="00943947">
        <w:rPr>
          <w:rStyle w:val="a6"/>
          <w:b w:val="0"/>
        </w:rPr>
        <w:t xml:space="preserve"> </w:t>
      </w:r>
      <w:r w:rsidR="0011245A" w:rsidRPr="00943947">
        <w:rPr>
          <w:rStyle w:val="a6"/>
          <w:b w:val="0"/>
        </w:rPr>
        <w:t>Пусть этот фильм станет символом скорби по детям, погибших в мирное время</w:t>
      </w:r>
      <w:r w:rsidRPr="00943947">
        <w:rPr>
          <w:rStyle w:val="a6"/>
          <w:b w:val="0"/>
        </w:rPr>
        <w:t>.</w:t>
      </w:r>
    </w:p>
    <w:p w:rsidR="00800FC3" w:rsidRPr="00943947" w:rsidRDefault="00486CAB" w:rsidP="00943947">
      <w:pPr>
        <w:ind w:firstLine="720"/>
        <w:jc w:val="both"/>
      </w:pPr>
      <w:r w:rsidRPr="00943947">
        <w:t>Большинство мероприятий</w:t>
      </w:r>
      <w:r w:rsidR="00562DF9" w:rsidRPr="00943947">
        <w:t xml:space="preserve"> организуются и проводятся совместно со студиями, творческими объединениями, педагогами, детьми и родителями ДДТ.</w:t>
      </w:r>
    </w:p>
    <w:p w:rsidR="00800FC3" w:rsidRPr="00943947" w:rsidRDefault="00800FC3" w:rsidP="00943947">
      <w:pPr>
        <w:ind w:firstLine="348"/>
        <w:jc w:val="both"/>
        <w:rPr>
          <w:color w:val="000000"/>
        </w:rPr>
      </w:pPr>
      <w:r w:rsidRPr="00943947">
        <w:t>Проведение культурно – досуговых мероприятий для ветеранов войны и труда, жителей блокадного Ленинграда приобщают детей к важной социально-значимой задаче воспитания юного гражданина своей Родины.</w:t>
      </w:r>
      <w:r w:rsidRPr="00943947">
        <w:rPr>
          <w:color w:val="000000"/>
        </w:rPr>
        <w:t xml:space="preserve"> В течение года обучающимися и педагогами была поддержана традиция ДДТ – изготовление, оформление открыток, подарков, сувениров.</w:t>
      </w:r>
    </w:p>
    <w:p w:rsidR="00284A15" w:rsidRPr="00943947" w:rsidRDefault="00284A15" w:rsidP="00943947">
      <w:pPr>
        <w:ind w:firstLine="709"/>
        <w:jc w:val="both"/>
      </w:pPr>
      <w:r w:rsidRPr="00943947">
        <w:t xml:space="preserve">8 апреля в ДДТ «Град чудес» прошел праздник, посвященный вручению медалей в честь 70-летие Победы советского народа в Великой Отечественной войне 1941-1945 </w:t>
      </w:r>
      <w:proofErr w:type="spellStart"/>
      <w:r w:rsidRPr="00943947">
        <w:t>г.г</w:t>
      </w:r>
      <w:proofErr w:type="spellEnd"/>
      <w:r w:rsidRPr="00943947">
        <w:t xml:space="preserve">. </w:t>
      </w:r>
    </w:p>
    <w:p w:rsidR="00284A15" w:rsidRPr="00943947" w:rsidRDefault="00284A15" w:rsidP="00943947">
      <w:pPr>
        <w:ind w:firstLine="709"/>
        <w:jc w:val="both"/>
      </w:pPr>
      <w:r w:rsidRPr="00943947">
        <w:t>Обучающиеся ДДТ заранее готовились к этому знаменательному событию: подбирали и репетировали концертные номера, ученики из студий декоративно-прикладного творчества изготавливали памятные открытки, которые вручали в фойе юные модели из «Школы шитья», встречая гостей.</w:t>
      </w:r>
    </w:p>
    <w:p w:rsidR="00284A15" w:rsidRPr="00943947" w:rsidRDefault="00284A15" w:rsidP="00943947">
      <w:pPr>
        <w:ind w:firstLine="709"/>
        <w:jc w:val="both"/>
      </w:pPr>
      <w:r w:rsidRPr="00943947">
        <w:t>Торжественную церемонию открыла директор ДДТ «Град чудес», депутат Муниципального Совета г. Кронштадт Черникова И.Ю., поздравив ветеранов Великой Отечественной войны с великой датой.</w:t>
      </w:r>
    </w:p>
    <w:p w:rsidR="00284A15" w:rsidRPr="00943947" w:rsidRDefault="00284A15" w:rsidP="00943947">
      <w:pPr>
        <w:ind w:firstLine="709"/>
        <w:jc w:val="both"/>
      </w:pPr>
      <w:r w:rsidRPr="00943947">
        <w:t>В рамках торжественного события состоялся концерт, в котором обучающиеся театральной студии «Арлекино», хоровой студии «Созвучие», ансамбля народного танца «Радуга» ДДТ «Град чудес» поздравили ветеранов ВОВ и всем сердцем пытались донести до всех присутствующих лиризм песен, задорность танцев, проникновенность литературных произведений.</w:t>
      </w:r>
    </w:p>
    <w:p w:rsidR="00284A15" w:rsidRPr="00943947" w:rsidRDefault="00284A15" w:rsidP="00DC7FFC">
      <w:pPr>
        <w:ind w:firstLine="709"/>
        <w:jc w:val="both"/>
      </w:pPr>
      <w:r w:rsidRPr="00943947">
        <w:t>Много теплых слов было высказано ветеранами в адрес наших обучающихся и всех тех, кто встречал дорогих гостей и готовил праздник в стенах ДДТ «Град чудес».</w:t>
      </w:r>
    </w:p>
    <w:p w:rsidR="0022688D" w:rsidRPr="00943947" w:rsidRDefault="0022688D" w:rsidP="00DC7FFC">
      <w:pPr>
        <w:ind w:firstLine="720"/>
        <w:jc w:val="both"/>
      </w:pPr>
      <w:r w:rsidRPr="00943947">
        <w:rPr>
          <w:rStyle w:val="a6"/>
          <w:b w:val="0"/>
        </w:rPr>
        <w:t xml:space="preserve">«Свеча памяти», </w:t>
      </w:r>
      <w:r w:rsidR="00665EFA" w:rsidRPr="00943947">
        <w:rPr>
          <w:rStyle w:val="a6"/>
          <w:b w:val="0"/>
        </w:rPr>
        <w:t>так называлось мероприятие, посвященное</w:t>
      </w:r>
      <w:r w:rsidRPr="00943947">
        <w:rPr>
          <w:rStyle w:val="a6"/>
          <w:b w:val="0"/>
        </w:rPr>
        <w:t xml:space="preserve"> 71-ой годовщине со Дня полного освобождения Ленинграда от фашистской блокады. Девятисотдневная защита осажденного города - это легендарная повесть мужества и геройства, которая навсегда останется в памяти грядущих поколений. Для жителей блокадного Ленинграда, военнослужащих срочной службы</w:t>
      </w:r>
      <w:r w:rsidR="00DC7FFC">
        <w:rPr>
          <w:rStyle w:val="a6"/>
          <w:b w:val="0"/>
        </w:rPr>
        <w:t xml:space="preserve"> одной из войсковых частей </w:t>
      </w:r>
      <w:proofErr w:type="spellStart"/>
      <w:r w:rsidR="00DC7FFC">
        <w:rPr>
          <w:rStyle w:val="a6"/>
          <w:b w:val="0"/>
        </w:rPr>
        <w:t>ЛенВМБ</w:t>
      </w:r>
      <w:proofErr w:type="spellEnd"/>
      <w:r w:rsidRPr="00943947">
        <w:rPr>
          <w:rStyle w:val="a6"/>
          <w:b w:val="0"/>
        </w:rPr>
        <w:t>, а также для обучающихся Дома детского творчества «Град чудес» и их родителей была исполнена литературно-музыкальная композиция «Я говорю с тобой из Ленинграда…», которую подготовили обучающиеся</w:t>
      </w:r>
      <w:r w:rsidR="00665EFA" w:rsidRPr="00943947">
        <w:rPr>
          <w:rStyle w:val="a6"/>
          <w:b w:val="0"/>
        </w:rPr>
        <w:t>, педагоги и родители</w:t>
      </w:r>
      <w:r w:rsidRPr="00943947">
        <w:rPr>
          <w:rStyle w:val="a6"/>
          <w:b w:val="0"/>
        </w:rPr>
        <w:t xml:space="preserve"> </w:t>
      </w:r>
      <w:r w:rsidR="00665EFA" w:rsidRPr="00943947">
        <w:rPr>
          <w:rStyle w:val="a6"/>
          <w:b w:val="0"/>
        </w:rPr>
        <w:t>ДДТ «Град чудес».</w:t>
      </w:r>
    </w:p>
    <w:p w:rsidR="00284A15" w:rsidRPr="00943947" w:rsidRDefault="00665EFA" w:rsidP="00DC7FFC">
      <w:pPr>
        <w:ind w:firstLine="708"/>
        <w:jc w:val="both"/>
      </w:pPr>
      <w:r w:rsidRPr="00943947">
        <w:t>Традиционно в ДДТ «Град чудес» проводится</w:t>
      </w:r>
      <w:r w:rsidR="00800FC3" w:rsidRPr="00943947">
        <w:t xml:space="preserve"> торжественное мероприятие по вручению ребятам, достигшим 14-летнего возраста, паспортов гражданина Российской Федерации. На праздник </w:t>
      </w:r>
      <w:r w:rsidR="00943947" w:rsidRPr="00943947">
        <w:t>приглашаются</w:t>
      </w:r>
      <w:r w:rsidR="00800FC3" w:rsidRPr="00943947">
        <w:t xml:space="preserve"> юные граждане РФ, торжество для которых совпало с их 14-летием, их родители, друзья и почетные гости.</w:t>
      </w:r>
      <w:r w:rsidR="00943947" w:rsidRPr="00943947">
        <w:t xml:space="preserve"> В ходе праздников звучат</w:t>
      </w:r>
      <w:r w:rsidR="00800FC3" w:rsidRPr="00943947">
        <w:t xml:space="preserve"> стихи и песни</w:t>
      </w:r>
      <w:r w:rsidR="00943947" w:rsidRPr="00943947">
        <w:t>, много говорится</w:t>
      </w:r>
      <w:r w:rsidR="00800FC3" w:rsidRPr="00943947">
        <w:t xml:space="preserve"> о государственной символике. В завершении мер</w:t>
      </w:r>
      <w:r w:rsidR="00943947" w:rsidRPr="00943947">
        <w:t xml:space="preserve">оприятия юные граждане получают </w:t>
      </w:r>
      <w:r w:rsidR="00800FC3" w:rsidRPr="00943947">
        <w:t xml:space="preserve">свой главный документ </w:t>
      </w:r>
      <w:r w:rsidR="00943947" w:rsidRPr="00943947">
        <w:t>–</w:t>
      </w:r>
      <w:r w:rsidR="00800FC3" w:rsidRPr="00943947">
        <w:t xml:space="preserve"> паспорт</w:t>
      </w:r>
      <w:r w:rsidR="00943947" w:rsidRPr="00943947">
        <w:t xml:space="preserve"> </w:t>
      </w:r>
      <w:r w:rsidR="00DC7FFC">
        <w:t>и памятные подарки от главы администрации К</w:t>
      </w:r>
      <w:r w:rsidR="00943947" w:rsidRPr="00943947">
        <w:t>ронштадтского района Санкт-Петербурга.</w:t>
      </w:r>
    </w:p>
    <w:p w:rsidR="00800FC3" w:rsidRPr="00943947" w:rsidRDefault="00800FC3" w:rsidP="00943947">
      <w:pPr>
        <w:ind w:firstLine="709"/>
        <w:jc w:val="both"/>
      </w:pPr>
      <w:r w:rsidRPr="00943947">
        <w:t xml:space="preserve">Вторая половина мая для ДДТ «Град чудес» была интересным, но очень насыщенным, волнительным и трудоемким временем: заключительные праздники и концерты, спектакли, акции, открытые занятия, выставки. </w:t>
      </w:r>
    </w:p>
    <w:p w:rsidR="00800FC3" w:rsidRPr="00943947" w:rsidRDefault="00800FC3" w:rsidP="00943947">
      <w:pPr>
        <w:ind w:firstLine="709"/>
        <w:jc w:val="both"/>
      </w:pPr>
      <w:r w:rsidRPr="00943947">
        <w:t>Традиционный праздничный вечер «Наши звездочки» под занавес уходящего учебного года педагогический коллектив, обучающиеся и их родители провели 22 мая.</w:t>
      </w:r>
    </w:p>
    <w:p w:rsidR="00284A15" w:rsidRPr="00943947" w:rsidRDefault="00800FC3" w:rsidP="00DC7FFC">
      <w:pPr>
        <w:ind w:firstLine="708"/>
        <w:jc w:val="both"/>
      </w:pPr>
      <w:r w:rsidRPr="00943947">
        <w:t>В ходе праздничного вечера, щедро украшенного концертными номерами в исполнении талантов из творческих объединений ДДТ, на сцену для чествования выходили мальчишки и девчонки. В их числе были и победители, и призеры по различным направленностям, причем не только городских, но и международных конкурсов и фестивалей. И ДДТ действительно есть кем и чем гордиться. Здесь же, торжественно вручили выпускникам ДДТ свидетельства о получении ими дополнительного образования по определенному профилю. Наградили Благодарственными письмами самых активных и помогающих ДДТ родителей. И впервые были отмечены ребята и творческие коллективы, достигшие почетного звания «Гордость ДДТ «Град чудес».</w:t>
      </w:r>
    </w:p>
    <w:p w:rsidR="00EB6247" w:rsidRPr="00943947" w:rsidRDefault="00EB6247" w:rsidP="00943947">
      <w:pPr>
        <w:ind w:firstLine="720"/>
        <w:jc w:val="both"/>
        <w:rPr>
          <w:color w:val="000000"/>
        </w:rPr>
      </w:pPr>
      <w:r w:rsidRPr="00943947">
        <w:t xml:space="preserve">Как приятно, когда родители включены в главные роли спектаклей, когда стоят во втором ряду хорового коллектива вместе со своими детьми, </w:t>
      </w:r>
      <w:r w:rsidR="00145A60" w:rsidRPr="00943947">
        <w:t xml:space="preserve">какое хорошее настроение и позитивный настрой, участвуя в конкурсных испытаниях наблюдается у пап в праздник «День защитника Отечества», </w:t>
      </w:r>
      <w:r w:rsidRPr="00943947">
        <w:t>а какой мастер-класс могут показать, станцевав классический рок-н-ролл…</w:t>
      </w:r>
    </w:p>
    <w:p w:rsidR="0004004E" w:rsidRPr="00943947" w:rsidRDefault="0004004E" w:rsidP="00943947">
      <w:pPr>
        <w:ind w:firstLine="348"/>
        <w:jc w:val="both"/>
        <w:rPr>
          <w:i/>
        </w:rPr>
      </w:pPr>
      <w:r w:rsidRPr="00943947">
        <w:rPr>
          <w:rStyle w:val="a4"/>
          <w:bCs/>
          <w:i w:val="0"/>
        </w:rPr>
        <w:t>Основными значимыми событиями прошедшего учебного года стали:</w:t>
      </w:r>
    </w:p>
    <w:p w:rsidR="00B87B29" w:rsidRPr="00943947" w:rsidRDefault="00B87B29" w:rsidP="00943947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943947">
        <w:rPr>
          <w:color w:val="000000"/>
        </w:rPr>
        <w:t>«</w:t>
      </w:r>
      <w:r w:rsidR="00145A60" w:rsidRPr="00943947">
        <w:rPr>
          <w:color w:val="000000"/>
        </w:rPr>
        <w:t>День знаний</w:t>
      </w:r>
      <w:r w:rsidRPr="00943947">
        <w:rPr>
          <w:color w:val="000000"/>
        </w:rPr>
        <w:t>», праздник посвящен Дню знаний;</w:t>
      </w:r>
    </w:p>
    <w:p w:rsidR="003C593B" w:rsidRPr="00943947" w:rsidRDefault="003C593B" w:rsidP="00943947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943947">
        <w:t>Дни открытых дверей (сентябрь)</w:t>
      </w:r>
    </w:p>
    <w:p w:rsidR="003C593B" w:rsidRPr="00943947" w:rsidRDefault="009944C4" w:rsidP="00943947">
      <w:pPr>
        <w:numPr>
          <w:ilvl w:val="0"/>
          <w:numId w:val="5"/>
        </w:numPr>
        <w:ind w:left="0" w:firstLine="0"/>
        <w:jc w:val="both"/>
      </w:pPr>
      <w:r w:rsidRPr="00943947">
        <w:t>«</w:t>
      </w:r>
      <w:r w:rsidR="00145A60" w:rsidRPr="00943947">
        <w:t>День матери</w:t>
      </w:r>
      <w:r w:rsidRPr="00943947">
        <w:t>», данное мероприятие</w:t>
      </w:r>
      <w:r w:rsidR="003C593B" w:rsidRPr="00943947">
        <w:t xml:space="preserve"> формиру</w:t>
      </w:r>
      <w:r w:rsidR="00C105B2" w:rsidRPr="00943947">
        <w:t>е</w:t>
      </w:r>
      <w:r w:rsidR="003C593B" w:rsidRPr="00943947">
        <w:t>т потребности в освоении и сохранен</w:t>
      </w:r>
      <w:r w:rsidRPr="00943947">
        <w:t>ии ценностей семьи</w:t>
      </w:r>
      <w:r w:rsidR="0004004E" w:rsidRPr="00943947">
        <w:t>, выступление ансамбля мамочек, конкурс м/м презентаций-поздравлений</w:t>
      </w:r>
      <w:r w:rsidRPr="00943947">
        <w:t xml:space="preserve"> (ноябрь</w:t>
      </w:r>
      <w:r w:rsidR="003C593B" w:rsidRPr="00943947">
        <w:t>)</w:t>
      </w:r>
    </w:p>
    <w:p w:rsidR="003C593B" w:rsidRPr="00943947" w:rsidRDefault="003C593B" w:rsidP="00943947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943947">
        <w:t>Новогодние мероприятия</w:t>
      </w:r>
      <w:r w:rsidR="009944C4" w:rsidRPr="00943947">
        <w:rPr>
          <w:color w:val="000000"/>
        </w:rPr>
        <w:t xml:space="preserve"> всегда долгожданный праздник</w:t>
      </w:r>
      <w:r w:rsidRPr="00943947">
        <w:t>: спектакль для дошкольников, школьников</w:t>
      </w:r>
      <w:r w:rsidR="009944C4" w:rsidRPr="00943947">
        <w:t xml:space="preserve">, интерактивная </w:t>
      </w:r>
      <w:r w:rsidRPr="00943947">
        <w:t xml:space="preserve">программы </w:t>
      </w:r>
      <w:r w:rsidR="009944C4" w:rsidRPr="00943947">
        <w:t>у елки (декабрь</w:t>
      </w:r>
      <w:r w:rsidR="00145A60" w:rsidRPr="00943947">
        <w:t>, январь</w:t>
      </w:r>
      <w:r w:rsidRPr="00943947">
        <w:t>)</w:t>
      </w:r>
    </w:p>
    <w:p w:rsidR="00371B93" w:rsidRPr="00943947" w:rsidRDefault="003C593B" w:rsidP="00943947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943947">
        <w:t>Конкурсы, смотры, выставки, спектакли, мастерские, к</w:t>
      </w:r>
      <w:r w:rsidR="009944C4" w:rsidRPr="00943947">
        <w:t>онцерты</w:t>
      </w:r>
      <w:r w:rsidRPr="00943947">
        <w:t xml:space="preserve"> (в течение года)</w:t>
      </w:r>
      <w:r w:rsidRPr="00943947">
        <w:rPr>
          <w:color w:val="000000"/>
        </w:rPr>
        <w:t>.</w:t>
      </w:r>
      <w:r w:rsidR="00371B93" w:rsidRPr="00943947">
        <w:rPr>
          <w:color w:val="000000"/>
        </w:rPr>
        <w:tab/>
      </w:r>
    </w:p>
    <w:p w:rsidR="00263121" w:rsidRPr="00943947" w:rsidRDefault="00263121" w:rsidP="00943947">
      <w:pPr>
        <w:jc w:val="both"/>
      </w:pPr>
      <w:r w:rsidRPr="00943947">
        <w:t>Использовались разнообразные виды электронно-образовательных ресурсов: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r w:rsidRPr="00943947">
        <w:t>информационные (общие информативные материалы);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proofErr w:type="spellStart"/>
      <w:r w:rsidRPr="00943947">
        <w:t>текстографические</w:t>
      </w:r>
      <w:proofErr w:type="spellEnd"/>
      <w:r w:rsidRPr="00943947">
        <w:t xml:space="preserve"> (тексты и иллюстрации в электронном виде);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r w:rsidRPr="00943947">
        <w:t>ресурсы, целиком состоящие из визуального или звукового фрагмента (фотографии, музыкальный материал, звукозаписи);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r w:rsidRPr="00943947">
        <w:t>презентационные ресурсы (презентации, созданные по теме мероприятия);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r w:rsidRPr="00943947">
        <w:t>мультимедиа-ресурсы, комбинированно включающие в себя тексты, иллюстрации, звук и другие цифровые возможности;</w:t>
      </w:r>
    </w:p>
    <w:p w:rsidR="00263121" w:rsidRPr="00943947" w:rsidRDefault="00263121" w:rsidP="00943947">
      <w:pPr>
        <w:pStyle w:val="a3"/>
        <w:numPr>
          <w:ilvl w:val="0"/>
          <w:numId w:val="7"/>
        </w:numPr>
        <w:ind w:left="0" w:firstLine="0"/>
        <w:jc w:val="both"/>
      </w:pPr>
      <w:r w:rsidRPr="00943947">
        <w:t>интернет-ресурсы для интерактивного взаимодействия с коллегами из ОУ (группы в социальных сетях, сайты учреждений).</w:t>
      </w:r>
    </w:p>
    <w:p w:rsidR="00E8138B" w:rsidRPr="00DC7FFC" w:rsidRDefault="00263121" w:rsidP="00DC7FFC">
      <w:pPr>
        <w:ind w:firstLine="709"/>
        <w:jc w:val="both"/>
      </w:pPr>
      <w:r w:rsidRPr="00943947">
        <w:t>Постоянно проводилась фотосъемка массовых мероприятий, информационные и фотоматериалы св</w:t>
      </w:r>
      <w:r w:rsidR="0004004E" w:rsidRPr="00943947">
        <w:t xml:space="preserve">оевременно размещались на </w:t>
      </w:r>
      <w:r w:rsidRPr="00943947">
        <w:t xml:space="preserve">официальном сайте учреждения, ежемесячно оформлялись информационные стенды по программе «Толерантность» для обучающихся и </w:t>
      </w:r>
      <w:r w:rsidR="0004004E" w:rsidRPr="00943947">
        <w:t xml:space="preserve">их </w:t>
      </w:r>
      <w:r w:rsidRPr="00943947">
        <w:t xml:space="preserve">родителей. </w:t>
      </w:r>
    </w:p>
    <w:p w:rsidR="00936A39" w:rsidRPr="00943947" w:rsidRDefault="00936A39" w:rsidP="00943947">
      <w:pPr>
        <w:ind w:firstLine="708"/>
        <w:jc w:val="both"/>
      </w:pPr>
      <w:r w:rsidRPr="00943947">
        <w:t>Анализируя работу деятельности, высветился целый ряд нерешённых проблем:</w:t>
      </w:r>
    </w:p>
    <w:p w:rsidR="00936A39" w:rsidRPr="00943947" w:rsidRDefault="00936A39" w:rsidP="00943947">
      <w:pPr>
        <w:numPr>
          <w:ilvl w:val="1"/>
          <w:numId w:val="8"/>
        </w:numPr>
        <w:jc w:val="both"/>
      </w:pPr>
      <w:r w:rsidRPr="00943947">
        <w:rPr>
          <w:color w:val="000000"/>
        </w:rPr>
        <w:t>Трудности с привлечением зрительской аудитории на массовые мероприятия в дни школьных каникул; родительской аудитории на мероприятия для обучающихся среднего возраста;</w:t>
      </w:r>
    </w:p>
    <w:p w:rsidR="00936A39" w:rsidRPr="00943947" w:rsidRDefault="00936A39" w:rsidP="00943947">
      <w:pPr>
        <w:numPr>
          <w:ilvl w:val="1"/>
          <w:numId w:val="8"/>
        </w:numPr>
        <w:jc w:val="both"/>
      </w:pPr>
      <w:r w:rsidRPr="00943947">
        <w:rPr>
          <w:color w:val="000000"/>
        </w:rPr>
        <w:t>Нехватка педагогических кадров, в частности педагог</w:t>
      </w:r>
      <w:r w:rsidR="00943947" w:rsidRPr="00943947">
        <w:rPr>
          <w:color w:val="000000"/>
        </w:rPr>
        <w:t>а</w:t>
      </w:r>
      <w:r w:rsidRPr="00943947">
        <w:rPr>
          <w:color w:val="000000"/>
        </w:rPr>
        <w:t>-организатор</w:t>
      </w:r>
      <w:r w:rsidR="00943947" w:rsidRPr="00943947">
        <w:rPr>
          <w:color w:val="000000"/>
        </w:rPr>
        <w:t>а</w:t>
      </w:r>
      <w:r w:rsidR="003E739D" w:rsidRPr="00943947">
        <w:rPr>
          <w:color w:val="000000"/>
        </w:rPr>
        <w:t>.</w:t>
      </w:r>
    </w:p>
    <w:p w:rsidR="00936A39" w:rsidRPr="00943947" w:rsidRDefault="00936A39" w:rsidP="00DC7FFC">
      <w:pPr>
        <w:ind w:firstLine="708"/>
        <w:jc w:val="both"/>
        <w:rPr>
          <w:color w:val="000000"/>
        </w:rPr>
      </w:pPr>
      <w:r w:rsidRPr="00943947">
        <w:rPr>
          <w:color w:val="000000"/>
        </w:rPr>
        <w:t>Для решения этих проблем необходимо:</w:t>
      </w:r>
    </w:p>
    <w:p w:rsidR="00936A39" w:rsidRPr="00943947" w:rsidRDefault="00936A39" w:rsidP="00943947">
      <w:pPr>
        <w:jc w:val="both"/>
        <w:rPr>
          <w:color w:val="000000"/>
        </w:rPr>
      </w:pPr>
      <w:r w:rsidRPr="00943947">
        <w:rPr>
          <w:color w:val="000000"/>
        </w:rPr>
        <w:t>- повысить качество проводимых мероприятий;</w:t>
      </w:r>
    </w:p>
    <w:p w:rsidR="00936A39" w:rsidRPr="00943947" w:rsidRDefault="00936A39" w:rsidP="00943947">
      <w:pPr>
        <w:jc w:val="both"/>
        <w:rPr>
          <w:color w:val="000000"/>
        </w:rPr>
      </w:pPr>
      <w:r w:rsidRPr="00943947">
        <w:rPr>
          <w:color w:val="000000"/>
        </w:rPr>
        <w:t>- расширить информационное поле (реклама, пригласительные билеты, афиши, фотовыставки, СМИ);</w:t>
      </w:r>
    </w:p>
    <w:p w:rsidR="00936A39" w:rsidRPr="00943947" w:rsidRDefault="00936A39" w:rsidP="00943947">
      <w:pPr>
        <w:jc w:val="both"/>
        <w:rPr>
          <w:color w:val="000000"/>
        </w:rPr>
      </w:pPr>
      <w:r w:rsidRPr="00943947">
        <w:rPr>
          <w:color w:val="000000"/>
        </w:rPr>
        <w:t>- расширить количество и тематику игровых программ с учетом возраста обучающихся и запроса;</w:t>
      </w:r>
    </w:p>
    <w:p w:rsidR="00936A39" w:rsidRPr="00943947" w:rsidRDefault="00936A39" w:rsidP="00943947">
      <w:pPr>
        <w:jc w:val="both"/>
        <w:rPr>
          <w:color w:val="000000"/>
        </w:rPr>
      </w:pPr>
      <w:r w:rsidRPr="00943947">
        <w:rPr>
          <w:color w:val="000000"/>
        </w:rPr>
        <w:t>- усовершенствовать материально-техническое оснащение.</w:t>
      </w:r>
    </w:p>
    <w:p w:rsidR="001628A2" w:rsidRPr="00943947" w:rsidRDefault="001628A2" w:rsidP="00943947">
      <w:pPr>
        <w:jc w:val="both"/>
      </w:pPr>
    </w:p>
    <w:sectPr w:rsidR="001628A2" w:rsidRPr="00943947" w:rsidSect="00F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CCA"/>
    <w:multiLevelType w:val="hybridMultilevel"/>
    <w:tmpl w:val="5ADE86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F730D"/>
    <w:multiLevelType w:val="hybridMultilevel"/>
    <w:tmpl w:val="00C6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11A4A"/>
    <w:multiLevelType w:val="hybridMultilevel"/>
    <w:tmpl w:val="D430B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482"/>
    <w:multiLevelType w:val="hybridMultilevel"/>
    <w:tmpl w:val="8B2A2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2BB"/>
    <w:multiLevelType w:val="hybridMultilevel"/>
    <w:tmpl w:val="4CBC3FE2"/>
    <w:lvl w:ilvl="0" w:tplc="80D052A8">
      <w:start w:val="1"/>
      <w:numFmt w:val="bullet"/>
      <w:lvlText w:val=""/>
      <w:lvlJc w:val="left"/>
      <w:pPr>
        <w:tabs>
          <w:tab w:val="num" w:pos="76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72A6115"/>
    <w:multiLevelType w:val="hybridMultilevel"/>
    <w:tmpl w:val="431C1B6A"/>
    <w:lvl w:ilvl="0" w:tplc="09D6AC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E59A1"/>
    <w:multiLevelType w:val="hybridMultilevel"/>
    <w:tmpl w:val="874A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36A2C"/>
    <w:multiLevelType w:val="multilevel"/>
    <w:tmpl w:val="C58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E"/>
    <w:rsid w:val="00036D8C"/>
    <w:rsid w:val="0004004E"/>
    <w:rsid w:val="00054683"/>
    <w:rsid w:val="000606C1"/>
    <w:rsid w:val="00072BFB"/>
    <w:rsid w:val="00082C06"/>
    <w:rsid w:val="000B2E94"/>
    <w:rsid w:val="000C2178"/>
    <w:rsid w:val="000E09AD"/>
    <w:rsid w:val="000E69B2"/>
    <w:rsid w:val="000F54D4"/>
    <w:rsid w:val="00105A21"/>
    <w:rsid w:val="0011245A"/>
    <w:rsid w:val="00114F5B"/>
    <w:rsid w:val="00136B0F"/>
    <w:rsid w:val="00145A60"/>
    <w:rsid w:val="00152922"/>
    <w:rsid w:val="00153EE9"/>
    <w:rsid w:val="001628A2"/>
    <w:rsid w:val="001873CB"/>
    <w:rsid w:val="001F343D"/>
    <w:rsid w:val="001F67B5"/>
    <w:rsid w:val="0022688D"/>
    <w:rsid w:val="00227ED7"/>
    <w:rsid w:val="00231008"/>
    <w:rsid w:val="00263121"/>
    <w:rsid w:val="00275B0D"/>
    <w:rsid w:val="0027703C"/>
    <w:rsid w:val="00284A15"/>
    <w:rsid w:val="002867B3"/>
    <w:rsid w:val="002A22A2"/>
    <w:rsid w:val="002B07FC"/>
    <w:rsid w:val="002B4EB7"/>
    <w:rsid w:val="002B7005"/>
    <w:rsid w:val="002C0C8D"/>
    <w:rsid w:val="002C7253"/>
    <w:rsid w:val="002E3396"/>
    <w:rsid w:val="00304ABF"/>
    <w:rsid w:val="0031585D"/>
    <w:rsid w:val="00361E59"/>
    <w:rsid w:val="00371B93"/>
    <w:rsid w:val="003735BF"/>
    <w:rsid w:val="00386791"/>
    <w:rsid w:val="003B27BF"/>
    <w:rsid w:val="003C2DDD"/>
    <w:rsid w:val="003C4D10"/>
    <w:rsid w:val="003C593B"/>
    <w:rsid w:val="003D2281"/>
    <w:rsid w:val="003E739D"/>
    <w:rsid w:val="004260F6"/>
    <w:rsid w:val="004339B4"/>
    <w:rsid w:val="004442A0"/>
    <w:rsid w:val="00446675"/>
    <w:rsid w:val="00451D0A"/>
    <w:rsid w:val="0046666C"/>
    <w:rsid w:val="004869E7"/>
    <w:rsid w:val="00486CAB"/>
    <w:rsid w:val="004956EF"/>
    <w:rsid w:val="004962F0"/>
    <w:rsid w:val="004D401C"/>
    <w:rsid w:val="004D499F"/>
    <w:rsid w:val="004D7361"/>
    <w:rsid w:val="004D7E0A"/>
    <w:rsid w:val="004E74DC"/>
    <w:rsid w:val="004F565F"/>
    <w:rsid w:val="00500EA3"/>
    <w:rsid w:val="00504119"/>
    <w:rsid w:val="005334D5"/>
    <w:rsid w:val="00562DF9"/>
    <w:rsid w:val="00564C35"/>
    <w:rsid w:val="005844FE"/>
    <w:rsid w:val="00585AAB"/>
    <w:rsid w:val="00591D27"/>
    <w:rsid w:val="00592B21"/>
    <w:rsid w:val="00596F42"/>
    <w:rsid w:val="005A089D"/>
    <w:rsid w:val="005A1F6B"/>
    <w:rsid w:val="005B5E22"/>
    <w:rsid w:val="005C416A"/>
    <w:rsid w:val="00630A75"/>
    <w:rsid w:val="00634ADA"/>
    <w:rsid w:val="0064355E"/>
    <w:rsid w:val="00665EFA"/>
    <w:rsid w:val="00671F45"/>
    <w:rsid w:val="006810AD"/>
    <w:rsid w:val="00705009"/>
    <w:rsid w:val="00710FA7"/>
    <w:rsid w:val="00711AD3"/>
    <w:rsid w:val="00714C5B"/>
    <w:rsid w:val="0073222E"/>
    <w:rsid w:val="00733294"/>
    <w:rsid w:val="007644B5"/>
    <w:rsid w:val="00766126"/>
    <w:rsid w:val="00796087"/>
    <w:rsid w:val="007C61EB"/>
    <w:rsid w:val="007D23A1"/>
    <w:rsid w:val="007E6626"/>
    <w:rsid w:val="00800FC3"/>
    <w:rsid w:val="00827D90"/>
    <w:rsid w:val="00847F18"/>
    <w:rsid w:val="008509D6"/>
    <w:rsid w:val="00862FB8"/>
    <w:rsid w:val="00863B9E"/>
    <w:rsid w:val="0087307D"/>
    <w:rsid w:val="00873BE0"/>
    <w:rsid w:val="008957ED"/>
    <w:rsid w:val="00896F35"/>
    <w:rsid w:val="008B5C2E"/>
    <w:rsid w:val="008C5208"/>
    <w:rsid w:val="008D00E7"/>
    <w:rsid w:val="008E5894"/>
    <w:rsid w:val="008E593C"/>
    <w:rsid w:val="008F7DC7"/>
    <w:rsid w:val="00902582"/>
    <w:rsid w:val="00926970"/>
    <w:rsid w:val="00930CD1"/>
    <w:rsid w:val="00936085"/>
    <w:rsid w:val="00936A39"/>
    <w:rsid w:val="00943947"/>
    <w:rsid w:val="00946DA2"/>
    <w:rsid w:val="0095133F"/>
    <w:rsid w:val="00965F9F"/>
    <w:rsid w:val="00975D2A"/>
    <w:rsid w:val="009921AA"/>
    <w:rsid w:val="009944C4"/>
    <w:rsid w:val="009C13DA"/>
    <w:rsid w:val="009C4529"/>
    <w:rsid w:val="009D499C"/>
    <w:rsid w:val="009E4A0B"/>
    <w:rsid w:val="009F7B2A"/>
    <w:rsid w:val="00A01744"/>
    <w:rsid w:val="00A02991"/>
    <w:rsid w:val="00A04336"/>
    <w:rsid w:val="00A1153A"/>
    <w:rsid w:val="00A664C3"/>
    <w:rsid w:val="00A671E9"/>
    <w:rsid w:val="00A73CB7"/>
    <w:rsid w:val="00AC4F06"/>
    <w:rsid w:val="00AC680B"/>
    <w:rsid w:val="00B13013"/>
    <w:rsid w:val="00B14EFB"/>
    <w:rsid w:val="00B15402"/>
    <w:rsid w:val="00B53A69"/>
    <w:rsid w:val="00B55599"/>
    <w:rsid w:val="00B562A8"/>
    <w:rsid w:val="00B63A16"/>
    <w:rsid w:val="00B81AB6"/>
    <w:rsid w:val="00B81C78"/>
    <w:rsid w:val="00B81DBB"/>
    <w:rsid w:val="00B87B29"/>
    <w:rsid w:val="00BC3851"/>
    <w:rsid w:val="00BD6A8C"/>
    <w:rsid w:val="00C105B2"/>
    <w:rsid w:val="00C13975"/>
    <w:rsid w:val="00C30FE8"/>
    <w:rsid w:val="00C73D06"/>
    <w:rsid w:val="00C83D36"/>
    <w:rsid w:val="00C85F61"/>
    <w:rsid w:val="00C92C56"/>
    <w:rsid w:val="00D0677E"/>
    <w:rsid w:val="00D10482"/>
    <w:rsid w:val="00D60182"/>
    <w:rsid w:val="00D618F9"/>
    <w:rsid w:val="00D72686"/>
    <w:rsid w:val="00D849AA"/>
    <w:rsid w:val="00D9354A"/>
    <w:rsid w:val="00DB082F"/>
    <w:rsid w:val="00DC7FFC"/>
    <w:rsid w:val="00E06D6F"/>
    <w:rsid w:val="00E34D2E"/>
    <w:rsid w:val="00E61986"/>
    <w:rsid w:val="00E73B2F"/>
    <w:rsid w:val="00E74FBB"/>
    <w:rsid w:val="00E8138B"/>
    <w:rsid w:val="00E95FA5"/>
    <w:rsid w:val="00E97429"/>
    <w:rsid w:val="00E97968"/>
    <w:rsid w:val="00EB6247"/>
    <w:rsid w:val="00EE541E"/>
    <w:rsid w:val="00F175CF"/>
    <w:rsid w:val="00F21D2A"/>
    <w:rsid w:val="00F3067E"/>
    <w:rsid w:val="00F3444A"/>
    <w:rsid w:val="00F939E6"/>
    <w:rsid w:val="00FA07CD"/>
    <w:rsid w:val="00FB3748"/>
    <w:rsid w:val="00FB6A79"/>
    <w:rsid w:val="00FC48FE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AA3FF-77A2-4A7D-9264-4CC5A72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3121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936A39"/>
    <w:pPr>
      <w:ind w:left="720"/>
      <w:contextualSpacing/>
    </w:pPr>
  </w:style>
  <w:style w:type="character" w:styleId="a4">
    <w:name w:val="Emphasis"/>
    <w:basedOn w:val="a0"/>
    <w:uiPriority w:val="20"/>
    <w:qFormat/>
    <w:rsid w:val="00714C5B"/>
    <w:rPr>
      <w:i/>
      <w:iCs/>
    </w:rPr>
  </w:style>
  <w:style w:type="paragraph" w:styleId="a5">
    <w:name w:val="Normal (Web)"/>
    <w:basedOn w:val="a"/>
    <w:uiPriority w:val="99"/>
    <w:unhideWhenUsed/>
    <w:rsid w:val="000F54D4"/>
    <w:pPr>
      <w:spacing w:before="225" w:after="225"/>
      <w:jc w:val="both"/>
    </w:pPr>
  </w:style>
  <w:style w:type="character" w:styleId="a6">
    <w:name w:val="Strong"/>
    <w:basedOn w:val="a0"/>
    <w:uiPriority w:val="22"/>
    <w:qFormat/>
    <w:rsid w:val="00710FA7"/>
    <w:rPr>
      <w:b/>
      <w:bCs/>
    </w:rPr>
  </w:style>
  <w:style w:type="paragraph" w:styleId="a7">
    <w:name w:val="Balloon Text"/>
    <w:basedOn w:val="a"/>
    <w:link w:val="a8"/>
    <w:semiHidden/>
    <w:unhideWhenUsed/>
    <w:rsid w:val="00C139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139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69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114F5B"/>
    <w:rPr>
      <w:spacing w:val="10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14F5B"/>
    <w:pPr>
      <w:shd w:val="clear" w:color="auto" w:fill="FFFFFF"/>
      <w:spacing w:after="300" w:line="486" w:lineRule="exact"/>
      <w:ind w:hanging="280"/>
      <w:jc w:val="center"/>
    </w:pPr>
    <w:rPr>
      <w:spacing w:val="10"/>
    </w:rPr>
  </w:style>
  <w:style w:type="character" w:customStyle="1" w:styleId="aa">
    <w:name w:val="Основной текст + Полужирный"/>
    <w:basedOn w:val="a0"/>
    <w:uiPriority w:val="99"/>
    <w:rsid w:val="00114F5B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14053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социально-культурной деятельности за 2007-08 учебный год</vt:lpstr>
    </vt:vector>
  </TitlesOfParts>
  <Company>DDT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социально-культурной деятельности за 2007-08 учебный год</dc:title>
  <dc:creator>Zver</dc:creator>
  <cp:lastModifiedBy>7</cp:lastModifiedBy>
  <cp:revision>2</cp:revision>
  <cp:lastPrinted>2015-06-04T07:10:00Z</cp:lastPrinted>
  <dcterms:created xsi:type="dcterms:W3CDTF">2015-09-01T08:28:00Z</dcterms:created>
  <dcterms:modified xsi:type="dcterms:W3CDTF">2015-09-01T08:28:00Z</dcterms:modified>
</cp:coreProperties>
</file>