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01" w:rsidRDefault="00EC1299" w:rsidP="00EC1299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7254784" cy="3086100"/>
            <wp:effectExtent l="0" t="0" r="3810" b="0"/>
            <wp:wrapThrough wrapText="bothSides">
              <wp:wrapPolygon edited="0">
                <wp:start x="0" y="0"/>
                <wp:lineTo x="0" y="21467"/>
                <wp:lineTo x="21555" y="21467"/>
                <wp:lineTo x="215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784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0F" w:rsidRPr="00000F5B" w:rsidRDefault="00BA390F" w:rsidP="00BA390F">
      <w:pPr>
        <w:pStyle w:val="21"/>
        <w:shd w:val="clear" w:color="auto" w:fill="auto"/>
        <w:spacing w:before="0"/>
        <w:ind w:left="3620"/>
        <w:jc w:val="left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1. Общие положения.</w:t>
      </w:r>
    </w:p>
    <w:p w:rsidR="00BA390F" w:rsidRPr="00000F5B" w:rsidRDefault="000D27A0" w:rsidP="000D27A0">
      <w:pPr>
        <w:pStyle w:val="2"/>
        <w:shd w:val="clear" w:color="auto" w:fill="auto"/>
        <w:tabs>
          <w:tab w:val="left" w:pos="1158"/>
        </w:tabs>
        <w:spacing w:line="298" w:lineRule="exact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A390F" w:rsidRPr="00000F5B">
        <w:rPr>
          <w:color w:val="000000"/>
          <w:sz w:val="28"/>
          <w:szCs w:val="28"/>
        </w:rPr>
        <w:t>Районный интеллектуальный турнир старшеклассников «Умники и умницы» (далее - турнир) проводится отделом образования администрации Кронштадтского района Санкт-Петербурга совместно с ГБОУ ДОД ДДТ «Град чудес» при информационной поддержке ГБОУ ИМЦ Кронштадтского района Санкт-Петербурга в соответствии с программой реализации «Концепции общенациональной системы выявления и развития молодых талантов в Санкт- Петербурге</w:t>
      </w:r>
      <w:r w:rsidR="00000F5B" w:rsidRPr="00000F5B">
        <w:rPr>
          <w:color w:val="000000"/>
          <w:sz w:val="28"/>
          <w:szCs w:val="28"/>
        </w:rPr>
        <w:t xml:space="preserve">      </w:t>
      </w:r>
      <w:proofErr w:type="gramStart"/>
      <w:r w:rsidR="00BA390F" w:rsidRPr="00000F5B">
        <w:rPr>
          <w:color w:val="000000"/>
          <w:sz w:val="28"/>
          <w:szCs w:val="28"/>
        </w:rPr>
        <w:t>на</w:t>
      </w:r>
      <w:r w:rsidR="00B11F01">
        <w:rPr>
          <w:color w:val="000000"/>
          <w:sz w:val="28"/>
          <w:szCs w:val="28"/>
        </w:rPr>
        <w:t xml:space="preserve"> </w:t>
      </w:r>
      <w:r w:rsidR="00BA390F" w:rsidRPr="00000F5B">
        <w:rPr>
          <w:color w:val="000000"/>
          <w:sz w:val="28"/>
          <w:szCs w:val="28"/>
        </w:rPr>
        <w:t xml:space="preserve"> 2012</w:t>
      </w:r>
      <w:proofErr w:type="gramEnd"/>
      <w:r w:rsidR="00BA390F" w:rsidRPr="00000F5B">
        <w:rPr>
          <w:color w:val="000000"/>
          <w:sz w:val="28"/>
          <w:szCs w:val="28"/>
        </w:rPr>
        <w:t>-2015 годы»</w:t>
      </w:r>
      <w:r w:rsidR="00074811">
        <w:rPr>
          <w:color w:val="000000"/>
          <w:sz w:val="28"/>
          <w:szCs w:val="28"/>
        </w:rPr>
        <w:t>.</w:t>
      </w:r>
    </w:p>
    <w:p w:rsidR="00BA390F" w:rsidRPr="00000F5B" w:rsidRDefault="000D27A0" w:rsidP="000D27A0">
      <w:pPr>
        <w:pStyle w:val="2"/>
        <w:shd w:val="clear" w:color="auto" w:fill="auto"/>
        <w:tabs>
          <w:tab w:val="left" w:pos="2046"/>
        </w:tabs>
        <w:spacing w:after="294" w:line="298" w:lineRule="exact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BA390F" w:rsidRPr="00000F5B">
        <w:rPr>
          <w:color w:val="000000"/>
          <w:sz w:val="28"/>
          <w:szCs w:val="28"/>
        </w:rPr>
        <w:t>Турнир</w:t>
      </w:r>
      <w:r w:rsidR="00BA390F" w:rsidRPr="00000F5B">
        <w:rPr>
          <w:color w:val="000000"/>
          <w:sz w:val="28"/>
          <w:szCs w:val="28"/>
        </w:rPr>
        <w:tab/>
        <w:t>- часть системы интеллектуальных состязаний учащихся, проводится один раз в год. Область знания - гуманитарного, естественнонаучного или точного - для проведения турнира определяется в начале учебного года.</w:t>
      </w:r>
    </w:p>
    <w:p w:rsidR="00BA390F" w:rsidRPr="00000F5B" w:rsidRDefault="000D27A0" w:rsidP="000D27A0">
      <w:pPr>
        <w:pStyle w:val="21"/>
        <w:shd w:val="clear" w:color="auto" w:fill="auto"/>
        <w:tabs>
          <w:tab w:val="left" w:pos="914"/>
        </w:tabs>
        <w:spacing w:before="0" w:after="258" w:line="23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A390F" w:rsidRPr="00000F5B">
        <w:rPr>
          <w:color w:val="000000"/>
          <w:sz w:val="28"/>
          <w:szCs w:val="28"/>
        </w:rPr>
        <w:t>Цель</w:t>
      </w:r>
      <w:r w:rsidR="00BA390F" w:rsidRPr="00000F5B">
        <w:rPr>
          <w:color w:val="000000"/>
          <w:sz w:val="28"/>
          <w:szCs w:val="28"/>
        </w:rPr>
        <w:tab/>
        <w:t>и задачи турнира:</w:t>
      </w:r>
    </w:p>
    <w:p w:rsidR="00BA390F" w:rsidRPr="00000F5B" w:rsidRDefault="000D27A0" w:rsidP="000D27A0">
      <w:pPr>
        <w:pStyle w:val="2"/>
        <w:shd w:val="clear" w:color="auto" w:fill="auto"/>
        <w:tabs>
          <w:tab w:val="left" w:pos="575"/>
        </w:tabs>
        <w:spacing w:after="236"/>
        <w:ind w:left="40" w:right="5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11F01">
        <w:rPr>
          <w:color w:val="000000"/>
          <w:sz w:val="28"/>
          <w:szCs w:val="28"/>
        </w:rPr>
        <w:t>.</w:t>
      </w:r>
      <w:r w:rsidR="00BA390F" w:rsidRPr="00000F5B">
        <w:rPr>
          <w:color w:val="000000"/>
          <w:sz w:val="28"/>
          <w:szCs w:val="28"/>
        </w:rPr>
        <w:t xml:space="preserve">Цель: создание для учащихся с выраженным интересом к учению условий, способствующих развитию склонности к интеллектуальной </w:t>
      </w:r>
      <w:proofErr w:type="gramStart"/>
      <w:r w:rsidR="00BA390F" w:rsidRPr="00000F5B">
        <w:rPr>
          <w:color w:val="000000"/>
          <w:sz w:val="28"/>
          <w:szCs w:val="28"/>
        </w:rPr>
        <w:t>деятельности .</w:t>
      </w:r>
      <w:proofErr w:type="gramEnd"/>
    </w:p>
    <w:p w:rsidR="00BA390F" w:rsidRPr="00000F5B" w:rsidRDefault="00BA390F" w:rsidP="00BA390F">
      <w:pPr>
        <w:pStyle w:val="2"/>
        <w:shd w:val="clear" w:color="auto" w:fill="auto"/>
        <w:spacing w:line="298" w:lineRule="exact"/>
        <w:ind w:left="4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2.2.3адачи турнира:</w:t>
      </w:r>
    </w:p>
    <w:p w:rsidR="00BA390F" w:rsidRPr="00000F5B" w:rsidRDefault="00BA390F" w:rsidP="00BA390F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98" w:lineRule="exact"/>
        <w:ind w:left="4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обеспечение интеллектуальног</w:t>
      </w:r>
      <w:r w:rsidR="00074811">
        <w:rPr>
          <w:color w:val="000000"/>
          <w:sz w:val="28"/>
          <w:szCs w:val="28"/>
        </w:rPr>
        <w:t>о личностного развития учащихся;</w:t>
      </w:r>
    </w:p>
    <w:p w:rsidR="00BA390F" w:rsidRPr="00000F5B" w:rsidRDefault="00BA390F" w:rsidP="00BA390F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98" w:lineRule="exact"/>
        <w:ind w:left="4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развитие новых форм общения старшекла</w:t>
      </w:r>
      <w:r w:rsidR="00074811">
        <w:rPr>
          <w:color w:val="000000"/>
          <w:sz w:val="28"/>
          <w:szCs w:val="28"/>
        </w:rPr>
        <w:t>ссников;</w:t>
      </w:r>
    </w:p>
    <w:p w:rsidR="00BA390F" w:rsidRPr="00000F5B" w:rsidRDefault="00BA390F" w:rsidP="00BA390F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98" w:lineRule="exact"/>
        <w:ind w:left="4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формирование позитивного отношения к учебному труду</w:t>
      </w:r>
      <w:r w:rsidR="00074811">
        <w:rPr>
          <w:color w:val="000000"/>
          <w:sz w:val="28"/>
          <w:szCs w:val="28"/>
        </w:rPr>
        <w:t>;</w:t>
      </w:r>
    </w:p>
    <w:p w:rsidR="00BA390F" w:rsidRPr="00000F5B" w:rsidRDefault="00BA390F" w:rsidP="00BA390F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98" w:lineRule="exact"/>
        <w:ind w:left="40" w:right="500"/>
        <w:jc w:val="left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 xml:space="preserve">выявление и поощрение педагогов, способствующих развитию у школьников склонности </w:t>
      </w:r>
      <w:r w:rsidR="00074811">
        <w:rPr>
          <w:color w:val="000000"/>
          <w:sz w:val="28"/>
          <w:szCs w:val="28"/>
        </w:rPr>
        <w:t>к интеллектуальной деятельности;</w:t>
      </w:r>
    </w:p>
    <w:p w:rsidR="00BA390F" w:rsidRPr="00000F5B" w:rsidRDefault="00BA390F" w:rsidP="00BA390F">
      <w:pPr>
        <w:pStyle w:val="2"/>
        <w:shd w:val="clear" w:color="auto" w:fill="auto"/>
        <w:spacing w:after="294" w:line="298" w:lineRule="exact"/>
        <w:ind w:left="40" w:right="4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-развитие и совершенствование научной и методической базы образовательных учреждений.</w:t>
      </w:r>
    </w:p>
    <w:p w:rsidR="00BA390F" w:rsidRPr="00000F5B" w:rsidRDefault="00B23B26" w:rsidP="00B23B26">
      <w:pPr>
        <w:pStyle w:val="21"/>
        <w:shd w:val="clear" w:color="auto" w:fill="auto"/>
        <w:tabs>
          <w:tab w:val="left" w:pos="914"/>
        </w:tabs>
        <w:spacing w:before="0" w:line="23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A390F" w:rsidRPr="00000F5B">
        <w:rPr>
          <w:color w:val="000000"/>
          <w:sz w:val="28"/>
          <w:szCs w:val="28"/>
        </w:rPr>
        <w:t>Участники турнира.</w:t>
      </w:r>
    </w:p>
    <w:p w:rsidR="00B23B26" w:rsidRDefault="00B23B26" w:rsidP="00BA390F">
      <w:pPr>
        <w:pStyle w:val="2"/>
        <w:shd w:val="clear" w:color="auto" w:fill="auto"/>
        <w:ind w:left="60" w:right="20"/>
        <w:rPr>
          <w:color w:val="000000"/>
          <w:sz w:val="28"/>
          <w:szCs w:val="28"/>
        </w:rPr>
      </w:pPr>
    </w:p>
    <w:p w:rsidR="00BA390F" w:rsidRPr="00000F5B" w:rsidRDefault="00BA390F" w:rsidP="00BA390F">
      <w:pPr>
        <w:pStyle w:val="2"/>
        <w:shd w:val="clear" w:color="auto" w:fill="auto"/>
        <w:ind w:left="60" w:right="2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В</w:t>
      </w:r>
      <w:r w:rsidRPr="00000F5B">
        <w:rPr>
          <w:color w:val="000000"/>
          <w:sz w:val="28"/>
          <w:szCs w:val="28"/>
        </w:rPr>
        <w:tab/>
        <w:t>турнире принимают уч</w:t>
      </w:r>
      <w:r w:rsidR="001A56F6">
        <w:rPr>
          <w:color w:val="000000"/>
          <w:sz w:val="28"/>
          <w:szCs w:val="28"/>
        </w:rPr>
        <w:t xml:space="preserve">астие учащиеся 9-10 </w:t>
      </w:r>
      <w:r w:rsidR="00B23B26">
        <w:rPr>
          <w:color w:val="000000"/>
          <w:sz w:val="28"/>
          <w:szCs w:val="28"/>
        </w:rPr>
        <w:t xml:space="preserve">классов </w:t>
      </w:r>
      <w:r w:rsidR="00B23B26" w:rsidRPr="00000F5B">
        <w:rPr>
          <w:color w:val="000000"/>
          <w:sz w:val="28"/>
          <w:szCs w:val="28"/>
        </w:rPr>
        <w:t>общеобразовательных</w:t>
      </w:r>
      <w:r w:rsidRPr="00000F5B">
        <w:rPr>
          <w:color w:val="000000"/>
          <w:sz w:val="28"/>
          <w:szCs w:val="28"/>
        </w:rPr>
        <w:t xml:space="preserve"> школ район</w:t>
      </w:r>
      <w:r w:rsidR="00A8572D" w:rsidRPr="00000F5B">
        <w:rPr>
          <w:color w:val="000000"/>
          <w:sz w:val="28"/>
          <w:szCs w:val="28"/>
        </w:rPr>
        <w:t>а.</w:t>
      </w:r>
    </w:p>
    <w:p w:rsidR="00BA390F" w:rsidRPr="00000F5B" w:rsidRDefault="00B23B26" w:rsidP="00B23B26">
      <w:pPr>
        <w:pStyle w:val="2"/>
        <w:shd w:val="clear" w:color="auto" w:fill="auto"/>
        <w:tabs>
          <w:tab w:val="left" w:pos="579"/>
        </w:tabs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BA390F" w:rsidRPr="00000F5B">
        <w:rPr>
          <w:color w:val="000000"/>
          <w:sz w:val="28"/>
          <w:szCs w:val="28"/>
        </w:rPr>
        <w:t xml:space="preserve">Каждая общеобразовательная школа направляет для участия в турнире </w:t>
      </w:r>
      <w:r w:rsidR="00BA390F" w:rsidRPr="00000F5B">
        <w:rPr>
          <w:color w:val="000000"/>
          <w:sz w:val="28"/>
          <w:szCs w:val="28"/>
        </w:rPr>
        <w:lastRenderedPageBreak/>
        <w:t xml:space="preserve">одного представителя - участника </w:t>
      </w:r>
      <w:proofErr w:type="spellStart"/>
      <w:r w:rsidR="00BA390F" w:rsidRPr="00000F5B">
        <w:rPr>
          <w:color w:val="000000"/>
          <w:sz w:val="28"/>
          <w:szCs w:val="28"/>
        </w:rPr>
        <w:t>агона</w:t>
      </w:r>
      <w:proofErr w:type="spellEnd"/>
      <w:r w:rsidR="00BA390F" w:rsidRPr="00000F5B">
        <w:rPr>
          <w:color w:val="000000"/>
          <w:sz w:val="28"/>
          <w:szCs w:val="28"/>
        </w:rPr>
        <w:t xml:space="preserve"> (агониста).</w:t>
      </w:r>
    </w:p>
    <w:p w:rsidR="00BA390F" w:rsidRPr="00000F5B" w:rsidRDefault="00B23B26" w:rsidP="00B23B26">
      <w:pPr>
        <w:pStyle w:val="2"/>
        <w:shd w:val="clear" w:color="auto" w:fill="auto"/>
        <w:tabs>
          <w:tab w:val="left" w:pos="1315"/>
        </w:tabs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BA390F" w:rsidRPr="00000F5B">
        <w:rPr>
          <w:color w:val="000000"/>
          <w:sz w:val="28"/>
          <w:szCs w:val="28"/>
        </w:rPr>
        <w:t>Каждая</w:t>
      </w:r>
      <w:r w:rsidR="00BA390F" w:rsidRPr="00000F5B">
        <w:rPr>
          <w:color w:val="000000"/>
          <w:sz w:val="28"/>
          <w:szCs w:val="28"/>
        </w:rPr>
        <w:tab/>
        <w:t>общеобразовательная школа направляет на турнир команду из пяти человек - теоретиков турнира.</w:t>
      </w:r>
    </w:p>
    <w:p w:rsidR="00BA390F" w:rsidRPr="00000F5B" w:rsidRDefault="00B23B26" w:rsidP="00B23B26">
      <w:pPr>
        <w:pStyle w:val="2"/>
        <w:shd w:val="clear" w:color="auto" w:fill="auto"/>
        <w:tabs>
          <w:tab w:val="left" w:pos="1315"/>
        </w:tabs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BA390F" w:rsidRPr="00000F5B">
        <w:rPr>
          <w:color w:val="000000"/>
          <w:sz w:val="28"/>
          <w:szCs w:val="28"/>
        </w:rPr>
        <w:t xml:space="preserve">Каждая общеобразовательная школа может направить на турнир зрителей </w:t>
      </w:r>
      <w:r w:rsidR="00BA390F" w:rsidRPr="00000F5B">
        <w:rPr>
          <w:sz w:val="28"/>
          <w:szCs w:val="28"/>
        </w:rPr>
        <w:t>(не</w:t>
      </w:r>
      <w:r w:rsidR="00BA390F" w:rsidRPr="00000F5B">
        <w:rPr>
          <w:color w:val="000000"/>
          <w:sz w:val="28"/>
          <w:szCs w:val="28"/>
        </w:rPr>
        <w:t xml:space="preserve"> более пяти человек).</w:t>
      </w:r>
    </w:p>
    <w:p w:rsidR="00B11F01" w:rsidRDefault="00B11F01" w:rsidP="00BA390F">
      <w:pPr>
        <w:pStyle w:val="21"/>
        <w:shd w:val="clear" w:color="auto" w:fill="auto"/>
        <w:spacing w:before="0" w:line="293" w:lineRule="exact"/>
        <w:ind w:left="60" w:right="20"/>
        <w:jc w:val="both"/>
        <w:rPr>
          <w:rStyle w:val="20pt"/>
          <w:b/>
          <w:sz w:val="28"/>
          <w:szCs w:val="28"/>
        </w:rPr>
      </w:pPr>
    </w:p>
    <w:p w:rsidR="00BA390F" w:rsidRDefault="00BA390F" w:rsidP="00BA390F">
      <w:pPr>
        <w:pStyle w:val="21"/>
        <w:shd w:val="clear" w:color="auto" w:fill="auto"/>
        <w:spacing w:before="0" w:line="293" w:lineRule="exact"/>
        <w:ind w:left="60" w:right="20"/>
        <w:jc w:val="both"/>
        <w:rPr>
          <w:rStyle w:val="20pt"/>
          <w:b/>
          <w:sz w:val="28"/>
          <w:szCs w:val="28"/>
        </w:rPr>
      </w:pPr>
      <w:r w:rsidRPr="00B23B26">
        <w:rPr>
          <w:rStyle w:val="20pt"/>
          <w:b/>
          <w:sz w:val="28"/>
          <w:szCs w:val="28"/>
        </w:rPr>
        <w:t>4. Порядок проведения турнира.</w:t>
      </w:r>
    </w:p>
    <w:p w:rsidR="00B23B26" w:rsidRPr="00B23B26" w:rsidRDefault="00B23B26" w:rsidP="00BA390F">
      <w:pPr>
        <w:pStyle w:val="21"/>
        <w:shd w:val="clear" w:color="auto" w:fill="auto"/>
        <w:spacing w:before="0" w:line="293" w:lineRule="exact"/>
        <w:ind w:left="60" w:right="20"/>
        <w:jc w:val="both"/>
        <w:rPr>
          <w:b w:val="0"/>
          <w:sz w:val="28"/>
          <w:szCs w:val="28"/>
        </w:rPr>
      </w:pPr>
    </w:p>
    <w:p w:rsidR="00BA390F" w:rsidRPr="00000F5B" w:rsidRDefault="00D2482A" w:rsidP="00D2482A">
      <w:pPr>
        <w:pStyle w:val="2"/>
        <w:shd w:val="clear" w:color="auto" w:fill="auto"/>
        <w:tabs>
          <w:tab w:val="left" w:pos="579"/>
        </w:tabs>
        <w:ind w:left="6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BA390F" w:rsidRPr="00000F5B">
        <w:rPr>
          <w:color w:val="000000"/>
          <w:sz w:val="28"/>
          <w:szCs w:val="28"/>
        </w:rPr>
        <w:t>Устанавливаются следующие этапы проведения турнира:</w:t>
      </w:r>
    </w:p>
    <w:p w:rsidR="00BA390F" w:rsidRPr="00000F5B" w:rsidRDefault="00BA390F" w:rsidP="00BA390F">
      <w:pPr>
        <w:pStyle w:val="2"/>
        <w:numPr>
          <w:ilvl w:val="0"/>
          <w:numId w:val="5"/>
        </w:numPr>
        <w:shd w:val="clear" w:color="auto" w:fill="auto"/>
        <w:tabs>
          <w:tab w:val="left" w:pos="868"/>
        </w:tabs>
        <w:spacing w:line="298" w:lineRule="exact"/>
        <w:ind w:left="660" w:right="20" w:hanging="26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1 этап - школьный, на котором определяется один участник - агонист районного турнира и пять участников - теоретиков районного турнира. Школьный этап проводится по произвольным, определенным в школе критериям.</w:t>
      </w:r>
    </w:p>
    <w:p w:rsidR="00BA390F" w:rsidRPr="00000F5B" w:rsidRDefault="00BA390F" w:rsidP="00BA390F">
      <w:pPr>
        <w:pStyle w:val="2"/>
        <w:numPr>
          <w:ilvl w:val="0"/>
          <w:numId w:val="5"/>
        </w:numPr>
        <w:shd w:val="clear" w:color="auto" w:fill="auto"/>
        <w:tabs>
          <w:tab w:val="left" w:pos="1010"/>
        </w:tabs>
        <w:spacing w:after="236" w:line="302" w:lineRule="exact"/>
        <w:ind w:left="660" w:right="2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2 этап - районный интеллектуальный турнир старшеклассников «Умники и умницы»</w:t>
      </w:r>
      <w:r w:rsidR="001A56F6">
        <w:rPr>
          <w:color w:val="000000"/>
          <w:sz w:val="28"/>
          <w:szCs w:val="28"/>
        </w:rPr>
        <w:t>.</w:t>
      </w:r>
    </w:p>
    <w:p w:rsidR="00440D89" w:rsidRPr="00440D89" w:rsidRDefault="00D2482A" w:rsidP="00D2482A">
      <w:pPr>
        <w:pStyle w:val="2"/>
        <w:shd w:val="clear" w:color="auto" w:fill="auto"/>
        <w:spacing w:line="307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BA390F" w:rsidRPr="00000F5B">
        <w:rPr>
          <w:color w:val="000000"/>
          <w:sz w:val="28"/>
          <w:szCs w:val="28"/>
        </w:rPr>
        <w:t>Регламент</w:t>
      </w:r>
      <w:r w:rsidR="00BA390F" w:rsidRPr="00000F5B">
        <w:rPr>
          <w:color w:val="000000"/>
          <w:sz w:val="28"/>
          <w:szCs w:val="28"/>
        </w:rPr>
        <w:tab/>
        <w:t>проведения районного интеллектуального</w:t>
      </w:r>
      <w:r w:rsidR="00BA390F" w:rsidRPr="00000F5B">
        <w:rPr>
          <w:color w:val="000000"/>
          <w:sz w:val="28"/>
          <w:szCs w:val="28"/>
        </w:rPr>
        <w:tab/>
        <w:t xml:space="preserve">турнира </w:t>
      </w:r>
      <w:r w:rsidR="00440D89">
        <w:rPr>
          <w:color w:val="000000"/>
          <w:sz w:val="28"/>
          <w:szCs w:val="28"/>
        </w:rPr>
        <w:t xml:space="preserve">   </w:t>
      </w:r>
    </w:p>
    <w:p w:rsidR="00BA390F" w:rsidRPr="00000F5B" w:rsidRDefault="00BA390F" w:rsidP="00440D89">
      <w:pPr>
        <w:pStyle w:val="2"/>
        <w:shd w:val="clear" w:color="auto" w:fill="auto"/>
        <w:spacing w:line="307" w:lineRule="exact"/>
        <w:ind w:left="60" w:right="2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«Умники и</w:t>
      </w:r>
      <w:r w:rsidR="00440D89">
        <w:rPr>
          <w:sz w:val="28"/>
          <w:szCs w:val="28"/>
        </w:rPr>
        <w:t xml:space="preserve"> </w:t>
      </w:r>
      <w:r w:rsidRPr="00000F5B">
        <w:rPr>
          <w:color w:val="000000"/>
          <w:sz w:val="28"/>
          <w:szCs w:val="28"/>
        </w:rPr>
        <w:t>умницы».</w:t>
      </w:r>
    </w:p>
    <w:p w:rsidR="00BA390F" w:rsidRPr="00000F5B" w:rsidRDefault="00BA390F" w:rsidP="00BA390F">
      <w:pPr>
        <w:pStyle w:val="2"/>
        <w:numPr>
          <w:ilvl w:val="0"/>
          <w:numId w:val="5"/>
        </w:numPr>
        <w:shd w:val="clear" w:color="auto" w:fill="auto"/>
        <w:tabs>
          <w:tab w:val="left" w:pos="579"/>
        </w:tabs>
        <w:spacing w:line="298" w:lineRule="exact"/>
        <w:ind w:left="660" w:right="20" w:hanging="26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В турнире существует 2 статусные позиции участников: агонисты и теоретики.</w:t>
      </w:r>
    </w:p>
    <w:p w:rsidR="00BA390F" w:rsidRPr="00000F5B" w:rsidRDefault="00BA390F" w:rsidP="00BA390F">
      <w:pPr>
        <w:pStyle w:val="2"/>
        <w:numPr>
          <w:ilvl w:val="0"/>
          <w:numId w:val="5"/>
        </w:numPr>
        <w:shd w:val="clear" w:color="auto" w:fill="auto"/>
        <w:tabs>
          <w:tab w:val="left" w:pos="579"/>
        </w:tabs>
        <w:ind w:left="660" w:right="20" w:hanging="260"/>
        <w:rPr>
          <w:sz w:val="28"/>
          <w:szCs w:val="28"/>
        </w:rPr>
      </w:pPr>
      <w:r w:rsidRPr="00000F5B">
        <w:rPr>
          <w:rStyle w:val="1"/>
          <w:sz w:val="28"/>
          <w:szCs w:val="28"/>
        </w:rPr>
        <w:t>Статус агонистов:</w:t>
      </w:r>
    </w:p>
    <w:p w:rsidR="00BA390F" w:rsidRPr="00000F5B" w:rsidRDefault="00BA390F" w:rsidP="00BA390F">
      <w:pPr>
        <w:pStyle w:val="2"/>
        <w:shd w:val="clear" w:color="auto" w:fill="auto"/>
        <w:tabs>
          <w:tab w:val="right" w:pos="6721"/>
          <w:tab w:val="right" w:pos="9376"/>
        </w:tabs>
        <w:ind w:left="660" w:right="20"/>
        <w:rPr>
          <w:sz w:val="28"/>
          <w:szCs w:val="28"/>
        </w:rPr>
      </w:pPr>
      <w:r w:rsidRPr="00000F5B">
        <w:rPr>
          <w:sz w:val="28"/>
          <w:szCs w:val="28"/>
        </w:rPr>
        <w:t>А</w:t>
      </w:r>
      <w:r w:rsidRPr="00000F5B">
        <w:rPr>
          <w:color w:val="000000"/>
          <w:sz w:val="28"/>
          <w:szCs w:val="28"/>
        </w:rPr>
        <w:t>гонисты</w:t>
      </w:r>
      <w:r w:rsidRPr="00000F5B">
        <w:rPr>
          <w:sz w:val="28"/>
          <w:szCs w:val="28"/>
        </w:rPr>
        <w:t xml:space="preserve"> </w:t>
      </w:r>
      <w:r w:rsidRPr="00000F5B">
        <w:rPr>
          <w:color w:val="000000"/>
          <w:sz w:val="28"/>
          <w:szCs w:val="28"/>
        </w:rPr>
        <w:t>- участники турнира, выступающие на</w:t>
      </w:r>
      <w:r w:rsidR="001A56F6">
        <w:rPr>
          <w:color w:val="000000"/>
          <w:sz w:val="28"/>
          <w:szCs w:val="28"/>
        </w:rPr>
        <w:t xml:space="preserve"> </w:t>
      </w:r>
      <w:r w:rsidRPr="00000F5B">
        <w:rPr>
          <w:color w:val="000000"/>
          <w:sz w:val="28"/>
          <w:szCs w:val="28"/>
        </w:rPr>
        <w:tab/>
        <w:t>дорожках. Агонисты</w:t>
      </w:r>
    </w:p>
    <w:p w:rsidR="00BA390F" w:rsidRPr="00000F5B" w:rsidRDefault="00554B0B" w:rsidP="00BA390F">
      <w:pPr>
        <w:pStyle w:val="2"/>
        <w:shd w:val="clear" w:color="auto" w:fill="auto"/>
        <w:tabs>
          <w:tab w:val="right" w:pos="6721"/>
          <w:tab w:val="right" w:pos="9376"/>
        </w:tabs>
        <w:ind w:left="66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BA390F" w:rsidRPr="00000F5B">
        <w:rPr>
          <w:color w:val="000000"/>
          <w:sz w:val="28"/>
          <w:szCs w:val="28"/>
        </w:rPr>
        <w:t>тносятся</w:t>
      </w:r>
      <w:r w:rsidR="00BA390F" w:rsidRPr="00000F5B">
        <w:rPr>
          <w:sz w:val="28"/>
          <w:szCs w:val="28"/>
        </w:rPr>
        <w:t xml:space="preserve"> </w:t>
      </w:r>
      <w:r w:rsidR="00BA390F" w:rsidRPr="00000F5B">
        <w:rPr>
          <w:color w:val="000000"/>
          <w:sz w:val="28"/>
          <w:szCs w:val="28"/>
        </w:rPr>
        <w:t>к наиболее привилегированной группе</w:t>
      </w:r>
      <w:r>
        <w:rPr>
          <w:color w:val="000000"/>
          <w:sz w:val="28"/>
          <w:szCs w:val="28"/>
        </w:rPr>
        <w:t xml:space="preserve"> </w:t>
      </w:r>
      <w:r w:rsidR="00BA390F" w:rsidRPr="00000F5B">
        <w:rPr>
          <w:color w:val="000000"/>
          <w:sz w:val="28"/>
          <w:szCs w:val="28"/>
        </w:rPr>
        <w:tab/>
        <w:t>участников турнира.</w:t>
      </w:r>
    </w:p>
    <w:p w:rsidR="00BA390F" w:rsidRPr="00000F5B" w:rsidRDefault="00BA390F" w:rsidP="00BA390F">
      <w:pPr>
        <w:pStyle w:val="2"/>
        <w:shd w:val="clear" w:color="auto" w:fill="auto"/>
        <w:tabs>
          <w:tab w:val="right" w:pos="6721"/>
          <w:tab w:val="right" w:pos="9376"/>
        </w:tabs>
        <w:ind w:left="660" w:right="2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Агонисты, проигравшие на дорожках, а также ждущие своей очереди на дорожки,</w:t>
      </w:r>
      <w:r w:rsidRPr="00000F5B">
        <w:rPr>
          <w:sz w:val="28"/>
          <w:szCs w:val="28"/>
        </w:rPr>
        <w:t xml:space="preserve"> </w:t>
      </w:r>
      <w:r w:rsidRPr="00000F5B">
        <w:rPr>
          <w:color w:val="000000"/>
          <w:sz w:val="28"/>
          <w:szCs w:val="28"/>
        </w:rPr>
        <w:t>автоматически становятся теоретиками.</w:t>
      </w:r>
      <w:r w:rsidRPr="00000F5B">
        <w:rPr>
          <w:color w:val="000000"/>
          <w:sz w:val="28"/>
          <w:szCs w:val="28"/>
        </w:rPr>
        <w:tab/>
      </w:r>
      <w:r w:rsidR="00554B0B">
        <w:rPr>
          <w:color w:val="000000"/>
          <w:sz w:val="28"/>
          <w:szCs w:val="28"/>
        </w:rPr>
        <w:t xml:space="preserve"> </w:t>
      </w:r>
      <w:r w:rsidRPr="00000F5B">
        <w:rPr>
          <w:color w:val="000000"/>
          <w:sz w:val="28"/>
          <w:szCs w:val="28"/>
        </w:rPr>
        <w:t>Число агонистов на</w:t>
      </w:r>
      <w:r w:rsidRPr="00000F5B">
        <w:rPr>
          <w:sz w:val="28"/>
          <w:szCs w:val="28"/>
        </w:rPr>
        <w:t xml:space="preserve"> </w:t>
      </w:r>
      <w:r w:rsidRPr="00000F5B">
        <w:rPr>
          <w:color w:val="000000"/>
          <w:sz w:val="28"/>
          <w:szCs w:val="28"/>
        </w:rPr>
        <w:t>турнире - 6 (по числу школ района).</w:t>
      </w:r>
    </w:p>
    <w:p w:rsidR="00BA390F" w:rsidRPr="00000F5B" w:rsidRDefault="00BA390F" w:rsidP="00BA390F">
      <w:pPr>
        <w:pStyle w:val="2"/>
        <w:numPr>
          <w:ilvl w:val="0"/>
          <w:numId w:val="5"/>
        </w:numPr>
        <w:shd w:val="clear" w:color="auto" w:fill="auto"/>
        <w:tabs>
          <w:tab w:val="left" w:pos="868"/>
        </w:tabs>
        <w:spacing w:line="302" w:lineRule="exact"/>
        <w:ind w:left="660" w:right="20"/>
        <w:rPr>
          <w:sz w:val="28"/>
          <w:szCs w:val="28"/>
        </w:rPr>
      </w:pPr>
      <w:r w:rsidRPr="00000F5B">
        <w:rPr>
          <w:rStyle w:val="1"/>
          <w:sz w:val="28"/>
          <w:szCs w:val="28"/>
        </w:rPr>
        <w:t>Статус теоретиков:</w:t>
      </w:r>
    </w:p>
    <w:p w:rsidR="00BA390F" w:rsidRPr="00000F5B" w:rsidRDefault="00BA390F" w:rsidP="00BA390F">
      <w:pPr>
        <w:pStyle w:val="2"/>
        <w:shd w:val="clear" w:color="auto" w:fill="auto"/>
        <w:spacing w:line="302" w:lineRule="exact"/>
        <w:ind w:left="660" w:right="2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>теоретики - привилегированные участники турнира, имеющие возможность отвечать со специальных трибун на вопросы, на которые не смогли или не успели ответить агонисты. За правильные ответы теоретики набирают баллы (</w:t>
      </w:r>
      <w:r w:rsidR="00554B0B">
        <w:rPr>
          <w:color w:val="000000"/>
          <w:sz w:val="28"/>
          <w:szCs w:val="28"/>
        </w:rPr>
        <w:t>медали,</w:t>
      </w:r>
      <w:r w:rsidR="00545A35">
        <w:rPr>
          <w:color w:val="000000"/>
          <w:sz w:val="28"/>
          <w:szCs w:val="28"/>
        </w:rPr>
        <w:t xml:space="preserve"> </w:t>
      </w:r>
      <w:r w:rsidRPr="00000F5B">
        <w:rPr>
          <w:color w:val="000000"/>
          <w:sz w:val="28"/>
          <w:szCs w:val="28"/>
        </w:rPr>
        <w:t>ордена).</w:t>
      </w:r>
    </w:p>
    <w:p w:rsidR="00BA390F" w:rsidRPr="00000F5B" w:rsidRDefault="00BA390F" w:rsidP="00BA390F">
      <w:pPr>
        <w:pStyle w:val="2"/>
        <w:numPr>
          <w:ilvl w:val="0"/>
          <w:numId w:val="5"/>
        </w:numPr>
        <w:shd w:val="clear" w:color="auto" w:fill="auto"/>
        <w:tabs>
          <w:tab w:val="left" w:pos="868"/>
        </w:tabs>
        <w:spacing w:line="302" w:lineRule="exact"/>
        <w:ind w:left="660" w:right="2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 xml:space="preserve">Турнир проходит в три </w:t>
      </w:r>
      <w:proofErr w:type="spellStart"/>
      <w:r w:rsidRPr="00000F5B">
        <w:rPr>
          <w:color w:val="000000"/>
          <w:sz w:val="28"/>
          <w:szCs w:val="28"/>
        </w:rPr>
        <w:t>агона</w:t>
      </w:r>
      <w:proofErr w:type="spellEnd"/>
      <w:r w:rsidRPr="00000F5B">
        <w:rPr>
          <w:color w:val="000000"/>
          <w:sz w:val="28"/>
          <w:szCs w:val="28"/>
        </w:rPr>
        <w:t>: два полуфинала и один финальный.</w:t>
      </w:r>
    </w:p>
    <w:p w:rsidR="00BA390F" w:rsidRPr="00545A35" w:rsidRDefault="00BA390F" w:rsidP="00545A35">
      <w:pPr>
        <w:pStyle w:val="2"/>
        <w:numPr>
          <w:ilvl w:val="0"/>
          <w:numId w:val="5"/>
        </w:numPr>
        <w:shd w:val="clear" w:color="auto" w:fill="auto"/>
        <w:tabs>
          <w:tab w:val="left" w:pos="868"/>
        </w:tabs>
        <w:spacing w:line="302" w:lineRule="exact"/>
        <w:ind w:left="660" w:right="20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 xml:space="preserve">В финальный </w:t>
      </w:r>
      <w:proofErr w:type="spellStart"/>
      <w:r w:rsidRPr="00000F5B">
        <w:rPr>
          <w:color w:val="000000"/>
          <w:sz w:val="28"/>
          <w:szCs w:val="28"/>
        </w:rPr>
        <w:t>агон</w:t>
      </w:r>
      <w:proofErr w:type="spellEnd"/>
      <w:r w:rsidRPr="00000F5B">
        <w:rPr>
          <w:color w:val="000000"/>
          <w:sz w:val="28"/>
          <w:szCs w:val="28"/>
        </w:rPr>
        <w:t xml:space="preserve"> допускаются победители полуфинальных </w:t>
      </w:r>
      <w:proofErr w:type="spellStart"/>
      <w:proofErr w:type="gramStart"/>
      <w:r w:rsidRPr="00000F5B">
        <w:rPr>
          <w:color w:val="000000"/>
          <w:sz w:val="28"/>
          <w:szCs w:val="28"/>
        </w:rPr>
        <w:t>агонов</w:t>
      </w:r>
      <w:proofErr w:type="spellEnd"/>
      <w:r w:rsidR="00545A35">
        <w:rPr>
          <w:color w:val="000000"/>
          <w:sz w:val="28"/>
          <w:szCs w:val="28"/>
        </w:rPr>
        <w:t xml:space="preserve"> </w:t>
      </w:r>
      <w:r w:rsidRPr="00000F5B">
        <w:rPr>
          <w:color w:val="000000"/>
          <w:sz w:val="28"/>
          <w:szCs w:val="28"/>
        </w:rPr>
        <w:t>,</w:t>
      </w:r>
      <w:proofErr w:type="gramEnd"/>
      <w:r w:rsidRPr="00000F5B">
        <w:rPr>
          <w:color w:val="000000"/>
          <w:sz w:val="28"/>
          <w:szCs w:val="28"/>
        </w:rPr>
        <w:t xml:space="preserve"> а также</w:t>
      </w:r>
      <w:r w:rsidR="00545A35">
        <w:rPr>
          <w:sz w:val="28"/>
          <w:szCs w:val="28"/>
        </w:rPr>
        <w:t xml:space="preserve"> </w:t>
      </w:r>
      <w:r w:rsidRPr="00545A35">
        <w:rPr>
          <w:color w:val="000000"/>
          <w:sz w:val="28"/>
          <w:szCs w:val="28"/>
        </w:rPr>
        <w:t>один теоретик, набравший наибольшее количество баллов (</w:t>
      </w:r>
      <w:r w:rsidR="00545A35">
        <w:rPr>
          <w:color w:val="000000"/>
          <w:sz w:val="28"/>
          <w:szCs w:val="28"/>
        </w:rPr>
        <w:t>медалей,</w:t>
      </w:r>
      <w:r w:rsidR="00665DD2">
        <w:rPr>
          <w:color w:val="000000"/>
          <w:sz w:val="28"/>
          <w:szCs w:val="28"/>
        </w:rPr>
        <w:t xml:space="preserve"> </w:t>
      </w:r>
      <w:r w:rsidRPr="00545A35">
        <w:rPr>
          <w:color w:val="000000"/>
          <w:sz w:val="28"/>
          <w:szCs w:val="28"/>
        </w:rPr>
        <w:t>орденов).</w:t>
      </w:r>
    </w:p>
    <w:p w:rsidR="00BA390F" w:rsidRPr="00000F5B" w:rsidRDefault="00BA390F" w:rsidP="00BA390F">
      <w:pPr>
        <w:pStyle w:val="2"/>
        <w:numPr>
          <w:ilvl w:val="0"/>
          <w:numId w:val="5"/>
        </w:numPr>
        <w:shd w:val="clear" w:color="auto" w:fill="auto"/>
        <w:tabs>
          <w:tab w:val="left" w:pos="868"/>
        </w:tabs>
        <w:spacing w:line="230" w:lineRule="exact"/>
        <w:ind w:left="660" w:right="20"/>
        <w:rPr>
          <w:sz w:val="28"/>
          <w:szCs w:val="28"/>
        </w:rPr>
      </w:pPr>
      <w:r w:rsidRPr="00000F5B">
        <w:rPr>
          <w:rStyle w:val="1"/>
          <w:sz w:val="28"/>
          <w:szCs w:val="28"/>
        </w:rPr>
        <w:t>Вопросы:</w:t>
      </w:r>
    </w:p>
    <w:p w:rsidR="00BA390F" w:rsidRPr="00000F5B" w:rsidRDefault="00BA390F" w:rsidP="00BA390F">
      <w:pPr>
        <w:pStyle w:val="2"/>
        <w:shd w:val="clear" w:color="auto" w:fill="auto"/>
        <w:spacing w:after="240" w:line="298" w:lineRule="exact"/>
        <w:ind w:left="660" w:right="20"/>
        <w:jc w:val="left"/>
        <w:rPr>
          <w:sz w:val="28"/>
          <w:szCs w:val="28"/>
        </w:rPr>
      </w:pPr>
      <w:r w:rsidRPr="00000F5B">
        <w:rPr>
          <w:color w:val="000000"/>
          <w:sz w:val="28"/>
          <w:szCs w:val="28"/>
        </w:rPr>
        <w:t xml:space="preserve">в каждом из </w:t>
      </w:r>
      <w:proofErr w:type="spellStart"/>
      <w:r w:rsidRPr="00000F5B">
        <w:rPr>
          <w:color w:val="000000"/>
          <w:sz w:val="28"/>
          <w:szCs w:val="28"/>
        </w:rPr>
        <w:t>агонов</w:t>
      </w:r>
      <w:proofErr w:type="spellEnd"/>
      <w:r w:rsidRPr="00000F5B">
        <w:rPr>
          <w:color w:val="000000"/>
          <w:sz w:val="28"/>
          <w:szCs w:val="28"/>
        </w:rPr>
        <w:t xml:space="preserve"> задается от 9 до 12 вопросов. Если агонист не может ответить на заданный вопрос, этот вопрос задается теоретикам.</w:t>
      </w:r>
    </w:p>
    <w:p w:rsidR="00BA390F" w:rsidRPr="00000F5B" w:rsidRDefault="00BA390F" w:rsidP="00BA390F">
      <w:pPr>
        <w:pStyle w:val="2"/>
        <w:numPr>
          <w:ilvl w:val="0"/>
          <w:numId w:val="5"/>
        </w:numPr>
        <w:shd w:val="clear" w:color="auto" w:fill="auto"/>
        <w:tabs>
          <w:tab w:val="left" w:pos="1010"/>
        </w:tabs>
        <w:spacing w:line="298" w:lineRule="exact"/>
        <w:ind w:left="660" w:right="20"/>
        <w:rPr>
          <w:sz w:val="28"/>
          <w:szCs w:val="28"/>
        </w:rPr>
      </w:pPr>
      <w:r w:rsidRPr="00000F5B">
        <w:rPr>
          <w:rStyle w:val="1"/>
          <w:sz w:val="28"/>
          <w:szCs w:val="28"/>
        </w:rPr>
        <w:t>Игровые дорожки:</w:t>
      </w:r>
    </w:p>
    <w:p w:rsidR="0044315C" w:rsidRDefault="00BA390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  <w:r w:rsidRPr="00000F5B">
        <w:rPr>
          <w:sz w:val="28"/>
          <w:szCs w:val="28"/>
        </w:rPr>
        <w:t xml:space="preserve">в каждом </w:t>
      </w:r>
      <w:proofErr w:type="spellStart"/>
      <w:r w:rsidRPr="00000F5B">
        <w:rPr>
          <w:sz w:val="28"/>
          <w:szCs w:val="28"/>
        </w:rPr>
        <w:t>агоне</w:t>
      </w:r>
      <w:proofErr w:type="spellEnd"/>
      <w:r w:rsidRPr="00000F5B">
        <w:rPr>
          <w:sz w:val="28"/>
          <w:szCs w:val="28"/>
        </w:rPr>
        <w:t xml:space="preserve"> существует соревновательная площадка, состоящая из 3 дорожек: зеленой, желтой и красной. </w:t>
      </w:r>
    </w:p>
    <w:p w:rsidR="0044315C" w:rsidRDefault="00BA390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  <w:r w:rsidRPr="00000F5B">
        <w:rPr>
          <w:sz w:val="28"/>
          <w:szCs w:val="28"/>
        </w:rPr>
        <w:t xml:space="preserve">На зеленой дорожке 4 ступени- вопроса с возможностью два раза ошибиться. </w:t>
      </w:r>
    </w:p>
    <w:p w:rsidR="0044315C" w:rsidRDefault="00BA390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  <w:r w:rsidRPr="00000F5B">
        <w:rPr>
          <w:sz w:val="28"/>
          <w:szCs w:val="28"/>
        </w:rPr>
        <w:t xml:space="preserve">На желтой - 3 ступени- вопроса с возможностью один раз ошибиться. На красной дорожке 2 ступени-вопроса без права на ошибку. </w:t>
      </w:r>
    </w:p>
    <w:p w:rsidR="00BA390F" w:rsidRPr="00000F5B" w:rsidRDefault="00BA390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  <w:r w:rsidRPr="00000F5B">
        <w:rPr>
          <w:sz w:val="28"/>
          <w:szCs w:val="28"/>
        </w:rPr>
        <w:t xml:space="preserve">На красной дорожке имеется также опция «ва-банк», состоящая из трех блиц-вопросов. Агонист на красной дорожке может воспользоваться данной опцией при неверном ответе на вопрос. В </w:t>
      </w:r>
      <w:r w:rsidRPr="00000F5B">
        <w:rPr>
          <w:sz w:val="28"/>
          <w:szCs w:val="28"/>
        </w:rPr>
        <w:lastRenderedPageBreak/>
        <w:t>случае успешного использования опции «ва-банк» агонист переходит без штрафных санкций на следующую ступень красной дорожки.</w:t>
      </w:r>
    </w:p>
    <w:p w:rsidR="000B1458" w:rsidRPr="000B1458" w:rsidRDefault="000B1458" w:rsidP="000B1458">
      <w:pPr>
        <w:pStyle w:val="4"/>
        <w:shd w:val="clear" w:color="auto" w:fill="auto"/>
        <w:tabs>
          <w:tab w:val="left" w:pos="746"/>
        </w:tabs>
        <w:spacing w:line="298" w:lineRule="exact"/>
        <w:ind w:left="760"/>
        <w:rPr>
          <w:rStyle w:val="3"/>
          <w:sz w:val="28"/>
          <w:szCs w:val="28"/>
          <w:u w:val="none"/>
          <w:shd w:val="clear" w:color="auto" w:fill="auto"/>
        </w:rPr>
      </w:pPr>
    </w:p>
    <w:p w:rsidR="00BA390F" w:rsidRPr="00000F5B" w:rsidRDefault="00BA390F" w:rsidP="00BA390F">
      <w:pPr>
        <w:pStyle w:val="4"/>
        <w:numPr>
          <w:ilvl w:val="0"/>
          <w:numId w:val="6"/>
        </w:numPr>
        <w:shd w:val="clear" w:color="auto" w:fill="auto"/>
        <w:tabs>
          <w:tab w:val="left" w:pos="746"/>
        </w:tabs>
        <w:spacing w:line="298" w:lineRule="exact"/>
        <w:ind w:left="760" w:hanging="360"/>
        <w:rPr>
          <w:sz w:val="28"/>
          <w:szCs w:val="28"/>
        </w:rPr>
      </w:pPr>
      <w:r w:rsidRPr="00000F5B">
        <w:rPr>
          <w:rStyle w:val="3"/>
          <w:sz w:val="28"/>
          <w:szCs w:val="28"/>
        </w:rPr>
        <w:t>Выбор дорожек:</w:t>
      </w:r>
    </w:p>
    <w:p w:rsidR="00BA390F" w:rsidRPr="00000F5B" w:rsidRDefault="00BA390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  <w:r w:rsidRPr="00000F5B">
        <w:rPr>
          <w:sz w:val="28"/>
          <w:szCs w:val="28"/>
        </w:rPr>
        <w:t xml:space="preserve">выбор дорожек среди участников турнира осуществляется на основании результатов творческого конкурса перед непосредственным началом </w:t>
      </w:r>
      <w:proofErr w:type="spellStart"/>
      <w:r w:rsidRPr="00000F5B">
        <w:rPr>
          <w:sz w:val="28"/>
          <w:szCs w:val="28"/>
        </w:rPr>
        <w:t>агона</w:t>
      </w:r>
      <w:proofErr w:type="spellEnd"/>
      <w:r w:rsidRPr="00000F5B">
        <w:rPr>
          <w:sz w:val="28"/>
          <w:szCs w:val="28"/>
        </w:rPr>
        <w:t xml:space="preserve">. Задание к творческому конкурсу агонисты получают за 15 минут до начала </w:t>
      </w:r>
      <w:proofErr w:type="spellStart"/>
      <w:r w:rsidRPr="00000F5B">
        <w:rPr>
          <w:sz w:val="28"/>
          <w:szCs w:val="28"/>
        </w:rPr>
        <w:t>агона</w:t>
      </w:r>
      <w:proofErr w:type="spellEnd"/>
      <w:r w:rsidRPr="00000F5B">
        <w:rPr>
          <w:sz w:val="28"/>
          <w:szCs w:val="28"/>
        </w:rPr>
        <w:t>.</w:t>
      </w:r>
    </w:p>
    <w:p w:rsidR="00536C4F" w:rsidRDefault="009D13D7" w:rsidP="00BA390F">
      <w:pPr>
        <w:pStyle w:val="4"/>
        <w:numPr>
          <w:ilvl w:val="0"/>
          <w:numId w:val="6"/>
        </w:numPr>
        <w:shd w:val="clear" w:color="auto" w:fill="auto"/>
        <w:tabs>
          <w:tab w:val="left" w:pos="746"/>
        </w:tabs>
        <w:spacing w:line="298" w:lineRule="exact"/>
        <w:ind w:left="760" w:right="40" w:hanging="360"/>
        <w:rPr>
          <w:sz w:val="28"/>
          <w:szCs w:val="28"/>
        </w:rPr>
      </w:pPr>
      <w:r w:rsidRPr="00000F5B">
        <w:rPr>
          <w:sz w:val="28"/>
          <w:szCs w:val="28"/>
        </w:rPr>
        <w:t>Творче</w:t>
      </w:r>
      <w:r w:rsidR="003376C5" w:rsidRPr="00000F5B">
        <w:rPr>
          <w:sz w:val="28"/>
          <w:szCs w:val="28"/>
        </w:rPr>
        <w:t>ский конкурс. У</w:t>
      </w:r>
      <w:r w:rsidR="00BA390F" w:rsidRPr="00000F5B">
        <w:rPr>
          <w:sz w:val="28"/>
          <w:szCs w:val="28"/>
        </w:rPr>
        <w:t xml:space="preserve">стное высказывание на заданную тему. </w:t>
      </w:r>
    </w:p>
    <w:p w:rsidR="00BA390F" w:rsidRDefault="00BA390F" w:rsidP="00BA390F">
      <w:pPr>
        <w:pStyle w:val="4"/>
        <w:numPr>
          <w:ilvl w:val="0"/>
          <w:numId w:val="6"/>
        </w:numPr>
        <w:shd w:val="clear" w:color="auto" w:fill="auto"/>
        <w:tabs>
          <w:tab w:val="left" w:pos="746"/>
        </w:tabs>
        <w:spacing w:line="298" w:lineRule="exact"/>
        <w:ind w:left="760" w:right="40" w:hanging="360"/>
        <w:rPr>
          <w:sz w:val="28"/>
          <w:szCs w:val="28"/>
        </w:rPr>
      </w:pPr>
      <w:r w:rsidRPr="00000F5B">
        <w:rPr>
          <w:sz w:val="28"/>
          <w:szCs w:val="28"/>
        </w:rPr>
        <w:t>Тема высказывания сообщается за 15 минут до начала конкурса.</w:t>
      </w:r>
    </w:p>
    <w:p w:rsidR="00536C4F" w:rsidRPr="00000F5B" w:rsidRDefault="00536C4F" w:rsidP="00536C4F">
      <w:pPr>
        <w:pStyle w:val="4"/>
        <w:shd w:val="clear" w:color="auto" w:fill="auto"/>
        <w:tabs>
          <w:tab w:val="left" w:pos="746"/>
        </w:tabs>
        <w:spacing w:line="298" w:lineRule="exact"/>
        <w:ind w:left="400" w:right="40"/>
        <w:rPr>
          <w:sz w:val="28"/>
          <w:szCs w:val="28"/>
        </w:rPr>
      </w:pPr>
    </w:p>
    <w:p w:rsidR="00BA390F" w:rsidRPr="00B11F01" w:rsidRDefault="00D2482A" w:rsidP="00C00BC5">
      <w:pPr>
        <w:pStyle w:val="4"/>
        <w:numPr>
          <w:ilvl w:val="1"/>
          <w:numId w:val="10"/>
        </w:numPr>
        <w:shd w:val="clear" w:color="auto" w:fill="auto"/>
        <w:tabs>
          <w:tab w:val="left" w:pos="495"/>
        </w:tabs>
        <w:spacing w:line="298" w:lineRule="exact"/>
        <w:ind w:right="40"/>
        <w:rPr>
          <w:sz w:val="28"/>
          <w:szCs w:val="28"/>
        </w:rPr>
      </w:pPr>
      <w:r w:rsidRPr="00B11F01">
        <w:rPr>
          <w:sz w:val="28"/>
          <w:szCs w:val="28"/>
        </w:rPr>
        <w:t xml:space="preserve">. </w:t>
      </w:r>
      <w:r w:rsidR="00BA390F" w:rsidRPr="00B11F01">
        <w:rPr>
          <w:sz w:val="28"/>
          <w:szCs w:val="28"/>
        </w:rPr>
        <w:t xml:space="preserve">В случае, если одна из школ откажется участвовать в турнире, другая школа может представить </w:t>
      </w:r>
      <w:r w:rsidR="00BA390F" w:rsidRPr="00B11F01">
        <w:rPr>
          <w:b/>
          <w:sz w:val="28"/>
          <w:szCs w:val="28"/>
        </w:rPr>
        <w:t>двух</w:t>
      </w:r>
      <w:r w:rsidR="00BA390F" w:rsidRPr="00B11F01">
        <w:rPr>
          <w:sz w:val="28"/>
          <w:szCs w:val="28"/>
        </w:rPr>
        <w:t xml:space="preserve"> участников.</w:t>
      </w:r>
    </w:p>
    <w:p w:rsidR="00BA390F" w:rsidRPr="00000F5B" w:rsidRDefault="00BA390F" w:rsidP="00D2482A">
      <w:pPr>
        <w:pStyle w:val="4"/>
        <w:numPr>
          <w:ilvl w:val="1"/>
          <w:numId w:val="9"/>
        </w:numPr>
        <w:shd w:val="clear" w:color="auto" w:fill="auto"/>
        <w:tabs>
          <w:tab w:val="left" w:pos="1154"/>
        </w:tabs>
        <w:spacing w:line="298" w:lineRule="exact"/>
        <w:ind w:right="40"/>
        <w:rPr>
          <w:sz w:val="28"/>
          <w:szCs w:val="28"/>
        </w:rPr>
      </w:pPr>
      <w:r w:rsidRPr="00000F5B">
        <w:rPr>
          <w:sz w:val="28"/>
          <w:szCs w:val="28"/>
        </w:rPr>
        <w:t>Тема</w:t>
      </w:r>
      <w:r w:rsidRPr="00000F5B">
        <w:rPr>
          <w:sz w:val="28"/>
          <w:szCs w:val="28"/>
        </w:rPr>
        <w:tab/>
        <w:t>интеллектуального состязания сообщается в общеобразовательные школы в феврале</w:t>
      </w:r>
      <w:r w:rsidR="00A822D8">
        <w:rPr>
          <w:sz w:val="28"/>
          <w:szCs w:val="28"/>
        </w:rPr>
        <w:t xml:space="preserve"> 2015г</w:t>
      </w:r>
      <w:r w:rsidRPr="00000F5B">
        <w:rPr>
          <w:sz w:val="28"/>
          <w:szCs w:val="28"/>
        </w:rPr>
        <w:t>.</w:t>
      </w:r>
    </w:p>
    <w:p w:rsidR="00BA390F" w:rsidRPr="00536C4F" w:rsidRDefault="00BA390F" w:rsidP="00C00BC5">
      <w:pPr>
        <w:pStyle w:val="4"/>
        <w:numPr>
          <w:ilvl w:val="1"/>
          <w:numId w:val="9"/>
        </w:numPr>
        <w:shd w:val="clear" w:color="auto" w:fill="auto"/>
        <w:tabs>
          <w:tab w:val="left" w:pos="1154"/>
        </w:tabs>
        <w:spacing w:line="298" w:lineRule="exact"/>
        <w:rPr>
          <w:sz w:val="28"/>
          <w:szCs w:val="28"/>
        </w:rPr>
      </w:pPr>
      <w:r w:rsidRPr="00536C4F">
        <w:rPr>
          <w:sz w:val="28"/>
          <w:szCs w:val="28"/>
        </w:rPr>
        <w:t>Круг</w:t>
      </w:r>
      <w:r w:rsidRPr="00536C4F">
        <w:rPr>
          <w:sz w:val="28"/>
          <w:szCs w:val="28"/>
        </w:rPr>
        <w:tab/>
        <w:t>вопросов по заданной теме в школы не предоставляется.</w:t>
      </w:r>
    </w:p>
    <w:p w:rsidR="00BA390F" w:rsidRPr="00000F5B" w:rsidRDefault="00BA390F" w:rsidP="00D2482A">
      <w:pPr>
        <w:pStyle w:val="4"/>
        <w:numPr>
          <w:ilvl w:val="1"/>
          <w:numId w:val="9"/>
        </w:numPr>
        <w:shd w:val="clear" w:color="auto" w:fill="auto"/>
        <w:tabs>
          <w:tab w:val="left" w:pos="1206"/>
        </w:tabs>
        <w:spacing w:after="294" w:line="298" w:lineRule="exact"/>
        <w:rPr>
          <w:sz w:val="28"/>
          <w:szCs w:val="28"/>
        </w:rPr>
      </w:pPr>
      <w:r w:rsidRPr="00000F5B">
        <w:rPr>
          <w:sz w:val="28"/>
          <w:szCs w:val="28"/>
        </w:rPr>
        <w:t>Турнир</w:t>
      </w:r>
      <w:r w:rsidRPr="00000F5B">
        <w:rPr>
          <w:sz w:val="28"/>
          <w:szCs w:val="28"/>
        </w:rPr>
        <w:tab/>
        <w:t>проводится ежегодно в апреле</w:t>
      </w:r>
      <w:r w:rsidR="00A822D8">
        <w:rPr>
          <w:sz w:val="28"/>
          <w:szCs w:val="28"/>
        </w:rPr>
        <w:t>2015г</w:t>
      </w:r>
      <w:r w:rsidRPr="00000F5B">
        <w:rPr>
          <w:sz w:val="28"/>
          <w:szCs w:val="28"/>
        </w:rPr>
        <w:t>.</w:t>
      </w:r>
    </w:p>
    <w:p w:rsidR="003376C5" w:rsidRPr="00000F5B" w:rsidRDefault="003376C5" w:rsidP="00000F5B">
      <w:pPr>
        <w:pStyle w:val="11"/>
        <w:shd w:val="clear" w:color="auto" w:fill="auto"/>
        <w:tabs>
          <w:tab w:val="left" w:pos="424"/>
        </w:tabs>
        <w:spacing w:before="0" w:after="259" w:line="230" w:lineRule="exact"/>
        <w:rPr>
          <w:sz w:val="28"/>
          <w:szCs w:val="28"/>
        </w:rPr>
      </w:pPr>
      <w:bookmarkStart w:id="1" w:name="bookmark0"/>
    </w:p>
    <w:p w:rsidR="003376C5" w:rsidRPr="00000F5B" w:rsidRDefault="003376C5" w:rsidP="00000F5B">
      <w:pPr>
        <w:pStyle w:val="11"/>
        <w:shd w:val="clear" w:color="auto" w:fill="auto"/>
        <w:tabs>
          <w:tab w:val="left" w:pos="424"/>
        </w:tabs>
        <w:spacing w:before="0" w:after="259" w:line="230" w:lineRule="exact"/>
        <w:rPr>
          <w:sz w:val="28"/>
          <w:szCs w:val="28"/>
        </w:rPr>
      </w:pPr>
    </w:p>
    <w:p w:rsidR="00BA390F" w:rsidRPr="00000F5B" w:rsidRDefault="00D16488" w:rsidP="00D16488">
      <w:pPr>
        <w:pStyle w:val="11"/>
        <w:shd w:val="clear" w:color="auto" w:fill="auto"/>
        <w:tabs>
          <w:tab w:val="left" w:pos="424"/>
        </w:tabs>
        <w:spacing w:before="0" w:after="259" w:line="230" w:lineRule="exact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A390F" w:rsidRPr="00000F5B">
        <w:rPr>
          <w:color w:val="000000"/>
          <w:sz w:val="28"/>
          <w:szCs w:val="28"/>
        </w:rPr>
        <w:t>Жюри турнира</w:t>
      </w:r>
      <w:bookmarkEnd w:id="1"/>
    </w:p>
    <w:p w:rsidR="00BA390F" w:rsidRPr="00000F5B" w:rsidRDefault="00D16488" w:rsidP="00D16488">
      <w:pPr>
        <w:pStyle w:val="4"/>
        <w:shd w:val="clear" w:color="auto" w:fill="auto"/>
        <w:tabs>
          <w:tab w:val="left" w:pos="424"/>
        </w:tabs>
        <w:spacing w:line="302" w:lineRule="exact"/>
        <w:rPr>
          <w:sz w:val="28"/>
          <w:szCs w:val="28"/>
        </w:rPr>
      </w:pPr>
      <w:r>
        <w:rPr>
          <w:sz w:val="28"/>
          <w:szCs w:val="28"/>
        </w:rPr>
        <w:t>5.1.</w:t>
      </w:r>
      <w:r w:rsidR="00BA390F" w:rsidRPr="00000F5B">
        <w:rPr>
          <w:sz w:val="28"/>
          <w:szCs w:val="28"/>
        </w:rPr>
        <w:t>Творческую, смысловую и идейную часть работы оценивает жюри.</w:t>
      </w:r>
    </w:p>
    <w:p w:rsidR="00BA390F" w:rsidRPr="00000F5B" w:rsidRDefault="00D16488" w:rsidP="00D16488">
      <w:pPr>
        <w:pStyle w:val="4"/>
        <w:shd w:val="clear" w:color="auto" w:fill="auto"/>
        <w:tabs>
          <w:tab w:val="left" w:pos="495"/>
        </w:tabs>
        <w:spacing w:line="302" w:lineRule="exact"/>
        <w:rPr>
          <w:sz w:val="28"/>
          <w:szCs w:val="28"/>
        </w:rPr>
      </w:pPr>
      <w:r>
        <w:rPr>
          <w:sz w:val="28"/>
          <w:szCs w:val="28"/>
        </w:rPr>
        <w:t>5.2.</w:t>
      </w:r>
      <w:r w:rsidR="00BA390F" w:rsidRPr="00000F5B">
        <w:rPr>
          <w:sz w:val="28"/>
          <w:szCs w:val="28"/>
        </w:rPr>
        <w:t>Состав жюри определяется ежегодно в соответствии с тематикой конкурса.</w:t>
      </w:r>
    </w:p>
    <w:p w:rsidR="00BA390F" w:rsidRPr="00000F5B" w:rsidRDefault="00D16488" w:rsidP="00D16488">
      <w:pPr>
        <w:pStyle w:val="4"/>
        <w:shd w:val="clear" w:color="auto" w:fill="auto"/>
        <w:tabs>
          <w:tab w:val="left" w:pos="495"/>
        </w:tabs>
        <w:spacing w:after="598" w:line="302" w:lineRule="exact"/>
        <w:ind w:right="40"/>
        <w:rPr>
          <w:sz w:val="28"/>
          <w:szCs w:val="28"/>
        </w:rPr>
      </w:pPr>
      <w:r>
        <w:rPr>
          <w:sz w:val="28"/>
          <w:szCs w:val="28"/>
        </w:rPr>
        <w:t>5.3.</w:t>
      </w:r>
      <w:r w:rsidR="00BA390F" w:rsidRPr="00000F5B">
        <w:rPr>
          <w:sz w:val="28"/>
          <w:szCs w:val="28"/>
        </w:rPr>
        <w:t>Содержательную часть турнира готовят методисты ГБОУ ДОД ДДТ «Град чудес».</w:t>
      </w:r>
    </w:p>
    <w:p w:rsidR="00BA390F" w:rsidRPr="00000F5B" w:rsidRDefault="00F96DF9" w:rsidP="00F96DF9">
      <w:pPr>
        <w:pStyle w:val="11"/>
        <w:shd w:val="clear" w:color="auto" w:fill="auto"/>
        <w:tabs>
          <w:tab w:val="left" w:pos="424"/>
        </w:tabs>
        <w:spacing w:before="0" w:after="267" w:line="230" w:lineRule="exact"/>
        <w:rPr>
          <w:sz w:val="28"/>
          <w:szCs w:val="28"/>
        </w:rPr>
      </w:pPr>
      <w:bookmarkStart w:id="2" w:name="bookmark1"/>
      <w:r>
        <w:rPr>
          <w:color w:val="000000"/>
          <w:sz w:val="28"/>
          <w:szCs w:val="28"/>
        </w:rPr>
        <w:t>6.</w:t>
      </w:r>
      <w:r w:rsidR="00BA390F" w:rsidRPr="00000F5B">
        <w:rPr>
          <w:color w:val="000000"/>
          <w:sz w:val="28"/>
          <w:szCs w:val="28"/>
        </w:rPr>
        <w:t>Подведение итогов турнира.</w:t>
      </w:r>
      <w:bookmarkEnd w:id="2"/>
    </w:p>
    <w:p w:rsidR="00BA390F" w:rsidRPr="00000F5B" w:rsidRDefault="00F96DF9" w:rsidP="00F96DF9">
      <w:pPr>
        <w:pStyle w:val="4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A390F" w:rsidRPr="00000F5B">
        <w:rPr>
          <w:sz w:val="28"/>
          <w:szCs w:val="28"/>
        </w:rPr>
        <w:t>По итогам турнира победителю присваивается звание «Умник Кронштадта».</w:t>
      </w:r>
    </w:p>
    <w:p w:rsidR="00BA390F" w:rsidRPr="00000F5B" w:rsidRDefault="00F96DF9" w:rsidP="00F96DF9">
      <w:pPr>
        <w:pStyle w:val="4"/>
        <w:shd w:val="clear" w:color="auto" w:fill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A390F" w:rsidRPr="00000F5B">
        <w:rPr>
          <w:sz w:val="28"/>
          <w:szCs w:val="28"/>
        </w:rPr>
        <w:t>«Умник Кронштадта» получает преимущество при рассмотрении документов на присвоение звания «Ученик года».</w:t>
      </w:r>
    </w:p>
    <w:p w:rsidR="00BA390F" w:rsidRPr="00000F5B" w:rsidRDefault="00F96DF9" w:rsidP="00F96DF9">
      <w:pPr>
        <w:pStyle w:val="4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A390F" w:rsidRPr="00000F5B">
        <w:rPr>
          <w:sz w:val="28"/>
          <w:szCs w:val="28"/>
        </w:rPr>
        <w:t>По количеству полученных орденов определяется команда - победитель.</w:t>
      </w:r>
    </w:p>
    <w:p w:rsidR="00BA390F" w:rsidRPr="00000F5B" w:rsidRDefault="00F96DF9" w:rsidP="00F96DF9">
      <w:pPr>
        <w:pStyle w:val="4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BA390F" w:rsidRPr="00000F5B">
        <w:rPr>
          <w:sz w:val="28"/>
          <w:szCs w:val="28"/>
        </w:rPr>
        <w:t>Участники</w:t>
      </w:r>
      <w:r w:rsidR="00BA390F" w:rsidRPr="00000F5B">
        <w:rPr>
          <w:sz w:val="28"/>
          <w:szCs w:val="28"/>
        </w:rPr>
        <w:tab/>
        <w:t xml:space="preserve">команды получают </w:t>
      </w:r>
      <w:r w:rsidR="00633CCE" w:rsidRPr="00000F5B">
        <w:rPr>
          <w:sz w:val="28"/>
          <w:szCs w:val="28"/>
        </w:rPr>
        <w:t xml:space="preserve">грамоты </w:t>
      </w:r>
      <w:r w:rsidR="00633CCE">
        <w:rPr>
          <w:sz w:val="28"/>
          <w:szCs w:val="28"/>
        </w:rPr>
        <w:t>ОО</w:t>
      </w:r>
      <w:r w:rsidR="008E184B">
        <w:rPr>
          <w:sz w:val="28"/>
          <w:szCs w:val="28"/>
        </w:rPr>
        <w:t xml:space="preserve"> Кронштадтского </w:t>
      </w:r>
      <w:r w:rsidR="00633CCE">
        <w:rPr>
          <w:sz w:val="28"/>
          <w:szCs w:val="28"/>
        </w:rPr>
        <w:t>района и</w:t>
      </w:r>
      <w:r w:rsidR="008E184B">
        <w:rPr>
          <w:sz w:val="28"/>
          <w:szCs w:val="28"/>
        </w:rPr>
        <w:t xml:space="preserve"> </w:t>
      </w:r>
      <w:r w:rsidR="00BA390F" w:rsidRPr="00000F5B">
        <w:rPr>
          <w:sz w:val="28"/>
          <w:szCs w:val="28"/>
        </w:rPr>
        <w:t>ДДТ «Град чудес»</w:t>
      </w:r>
      <w:r w:rsidR="006606B3">
        <w:rPr>
          <w:sz w:val="28"/>
          <w:szCs w:val="28"/>
        </w:rPr>
        <w:t>.</w:t>
      </w:r>
    </w:p>
    <w:p w:rsidR="00BA390F" w:rsidRPr="00000F5B" w:rsidRDefault="00F96DF9" w:rsidP="00F96DF9">
      <w:pPr>
        <w:pStyle w:val="4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33CCE">
        <w:rPr>
          <w:sz w:val="28"/>
          <w:szCs w:val="28"/>
        </w:rPr>
        <w:t xml:space="preserve">Учителя, подготовившие, агонистов, теоретиков, </w:t>
      </w:r>
      <w:r w:rsidR="00BA390F" w:rsidRPr="00000F5B">
        <w:rPr>
          <w:sz w:val="28"/>
          <w:szCs w:val="28"/>
        </w:rPr>
        <w:t>команду- победителя, получают Грамоты ИМЦ.</w:t>
      </w:r>
    </w:p>
    <w:p w:rsidR="00BA390F" w:rsidRDefault="00BA390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</w:p>
    <w:p w:rsidR="0041087F" w:rsidRDefault="0041087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</w:p>
    <w:p w:rsidR="0041087F" w:rsidRDefault="0041087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</w:p>
    <w:p w:rsidR="0041087F" w:rsidRDefault="0041087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</w:p>
    <w:p w:rsidR="0041087F" w:rsidRDefault="0041087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</w:p>
    <w:p w:rsidR="00BF645C" w:rsidRDefault="00BF645C" w:rsidP="008A290C">
      <w:pPr>
        <w:pStyle w:val="4"/>
        <w:spacing w:line="298" w:lineRule="exact"/>
        <w:ind w:right="40"/>
        <w:rPr>
          <w:sz w:val="28"/>
          <w:szCs w:val="28"/>
        </w:rPr>
      </w:pPr>
    </w:p>
    <w:p w:rsidR="00BF645C" w:rsidRDefault="00BF645C" w:rsidP="008A290C">
      <w:pPr>
        <w:pStyle w:val="4"/>
        <w:spacing w:line="298" w:lineRule="exact"/>
        <w:ind w:right="40"/>
        <w:rPr>
          <w:sz w:val="28"/>
          <w:szCs w:val="28"/>
        </w:rPr>
      </w:pPr>
    </w:p>
    <w:p w:rsidR="00BF645C" w:rsidRDefault="00BF645C" w:rsidP="008A290C">
      <w:pPr>
        <w:pStyle w:val="4"/>
        <w:spacing w:line="298" w:lineRule="exact"/>
        <w:ind w:right="40"/>
        <w:rPr>
          <w:sz w:val="28"/>
          <w:szCs w:val="28"/>
        </w:rPr>
      </w:pPr>
    </w:p>
    <w:p w:rsidR="00BF645C" w:rsidRDefault="00BF645C" w:rsidP="008A290C">
      <w:pPr>
        <w:pStyle w:val="4"/>
        <w:spacing w:line="298" w:lineRule="exact"/>
        <w:ind w:right="40"/>
        <w:rPr>
          <w:sz w:val="28"/>
          <w:szCs w:val="28"/>
        </w:rPr>
      </w:pPr>
    </w:p>
    <w:p w:rsidR="00BF645C" w:rsidRDefault="00BF645C" w:rsidP="008A290C">
      <w:pPr>
        <w:pStyle w:val="4"/>
        <w:spacing w:line="298" w:lineRule="exact"/>
        <w:ind w:right="40"/>
        <w:rPr>
          <w:sz w:val="28"/>
          <w:szCs w:val="28"/>
        </w:rPr>
      </w:pPr>
    </w:p>
    <w:p w:rsidR="00BF645C" w:rsidRDefault="00BF645C" w:rsidP="008A290C">
      <w:pPr>
        <w:pStyle w:val="4"/>
        <w:spacing w:line="298" w:lineRule="exact"/>
        <w:ind w:right="40"/>
        <w:rPr>
          <w:sz w:val="28"/>
          <w:szCs w:val="28"/>
        </w:rPr>
      </w:pPr>
    </w:p>
    <w:p w:rsidR="00BF645C" w:rsidRDefault="00BF645C" w:rsidP="008A290C">
      <w:pPr>
        <w:pStyle w:val="4"/>
        <w:spacing w:line="298" w:lineRule="exact"/>
        <w:ind w:right="40"/>
        <w:rPr>
          <w:sz w:val="28"/>
          <w:szCs w:val="28"/>
        </w:rPr>
      </w:pPr>
    </w:p>
    <w:p w:rsidR="008613AB" w:rsidRPr="006B7A95" w:rsidRDefault="00BF645C" w:rsidP="008A290C">
      <w:pPr>
        <w:pStyle w:val="4"/>
        <w:spacing w:line="298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8A290C">
        <w:rPr>
          <w:sz w:val="28"/>
          <w:szCs w:val="28"/>
        </w:rPr>
        <w:t xml:space="preserve"> </w:t>
      </w:r>
      <w:r w:rsidR="008613AB" w:rsidRPr="008613AB">
        <w:rPr>
          <w:sz w:val="24"/>
          <w:szCs w:val="24"/>
        </w:rPr>
        <w:t>Приложение</w:t>
      </w:r>
    </w:p>
    <w:p w:rsidR="006B7A95" w:rsidRDefault="006B7A95" w:rsidP="008613AB">
      <w:pPr>
        <w:pStyle w:val="4"/>
        <w:spacing w:line="298" w:lineRule="exact"/>
        <w:ind w:left="760" w:right="40"/>
        <w:rPr>
          <w:sz w:val="24"/>
          <w:szCs w:val="24"/>
        </w:rPr>
      </w:pPr>
    </w:p>
    <w:p w:rsidR="0029465E" w:rsidRDefault="0029465E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613AB" w:rsidRPr="008613AB">
        <w:rPr>
          <w:sz w:val="24"/>
          <w:szCs w:val="24"/>
        </w:rPr>
        <w:t>Уважаемые коллеги!</w:t>
      </w:r>
      <w:r w:rsidR="00B55DE1">
        <w:rPr>
          <w:sz w:val="24"/>
          <w:szCs w:val="24"/>
        </w:rPr>
        <w:t xml:space="preserve"> </w:t>
      </w:r>
    </w:p>
    <w:p w:rsidR="008613AB" w:rsidRPr="008613AB" w:rsidRDefault="0029465E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>
        <w:rPr>
          <w:sz w:val="24"/>
          <w:szCs w:val="24"/>
        </w:rPr>
        <w:t>В 2015</w:t>
      </w:r>
      <w:r w:rsidR="008613AB" w:rsidRPr="008613AB">
        <w:rPr>
          <w:sz w:val="24"/>
          <w:szCs w:val="24"/>
        </w:rPr>
        <w:t xml:space="preserve"> </w:t>
      </w:r>
      <w:proofErr w:type="gramStart"/>
      <w:r w:rsidR="008613AB" w:rsidRPr="008613AB">
        <w:rPr>
          <w:sz w:val="24"/>
          <w:szCs w:val="24"/>
        </w:rPr>
        <w:t>году  турнир</w:t>
      </w:r>
      <w:proofErr w:type="gramEnd"/>
      <w:r w:rsidR="008613AB" w:rsidRPr="008613AB">
        <w:rPr>
          <w:sz w:val="24"/>
          <w:szCs w:val="24"/>
        </w:rPr>
        <w:t xml:space="preserve"> «Умники и умницы» проводится </w:t>
      </w:r>
      <w:r>
        <w:rPr>
          <w:sz w:val="24"/>
          <w:szCs w:val="24"/>
        </w:rPr>
        <w:t xml:space="preserve"> по теме: </w:t>
      </w:r>
      <w:r w:rsidR="00601A61">
        <w:rPr>
          <w:sz w:val="24"/>
          <w:szCs w:val="24"/>
        </w:rPr>
        <w:t>«</w:t>
      </w:r>
      <w:r>
        <w:rPr>
          <w:sz w:val="24"/>
          <w:szCs w:val="24"/>
        </w:rPr>
        <w:t>Великая дата в великой победе»</w:t>
      </w:r>
      <w:r w:rsidR="008613AB" w:rsidRPr="008613AB">
        <w:rPr>
          <w:sz w:val="24"/>
          <w:szCs w:val="24"/>
        </w:rPr>
        <w:t>» и пройдет в три этапа.</w:t>
      </w:r>
    </w:p>
    <w:p w:rsidR="00BA1A5F" w:rsidRDefault="00BA1A5F" w:rsidP="008613AB">
      <w:pPr>
        <w:pStyle w:val="4"/>
        <w:spacing w:line="298" w:lineRule="exact"/>
        <w:ind w:left="760" w:right="40"/>
        <w:rPr>
          <w:sz w:val="24"/>
          <w:szCs w:val="24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>Первый этап (</w:t>
      </w:r>
      <w:proofErr w:type="gramStart"/>
      <w:r w:rsidRPr="008613AB">
        <w:rPr>
          <w:sz w:val="24"/>
          <w:szCs w:val="24"/>
        </w:rPr>
        <w:t>заочный )проводится</w:t>
      </w:r>
      <w:proofErr w:type="gramEnd"/>
      <w:r w:rsidRPr="008613AB">
        <w:rPr>
          <w:sz w:val="24"/>
          <w:szCs w:val="24"/>
        </w:rPr>
        <w:t xml:space="preserve">  в ОУ района, проводится образовательными учреждениями самостоятельно и  по результатам отбирается один победитель турнира.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 Можно предложить учащимся   подготовить </w:t>
      </w:r>
      <w:proofErr w:type="gramStart"/>
      <w:r w:rsidRPr="008613AB">
        <w:rPr>
          <w:sz w:val="24"/>
          <w:szCs w:val="24"/>
        </w:rPr>
        <w:t>эссе.(</w:t>
      </w:r>
      <w:proofErr w:type="gramEnd"/>
      <w:r w:rsidRPr="008613AB">
        <w:rPr>
          <w:sz w:val="24"/>
          <w:szCs w:val="24"/>
        </w:rPr>
        <w:t>пример)</w:t>
      </w:r>
    </w:p>
    <w:p w:rsidR="00BA1A5F" w:rsidRDefault="00BA1A5F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>
        <w:rPr>
          <w:sz w:val="24"/>
          <w:szCs w:val="24"/>
        </w:rPr>
        <w:t xml:space="preserve">Эссе. ТЕМА: </w:t>
      </w:r>
      <w:proofErr w:type="gramStart"/>
      <w:r>
        <w:rPr>
          <w:sz w:val="24"/>
          <w:szCs w:val="24"/>
        </w:rPr>
        <w:t>«</w:t>
      </w:r>
      <w:r w:rsidR="008613AB" w:rsidRPr="008613AB">
        <w:rPr>
          <w:sz w:val="24"/>
          <w:szCs w:val="24"/>
        </w:rPr>
        <w:t xml:space="preserve"> Кронштадт</w:t>
      </w:r>
      <w:proofErr w:type="gramEnd"/>
      <w:r>
        <w:rPr>
          <w:sz w:val="24"/>
          <w:szCs w:val="24"/>
        </w:rPr>
        <w:t xml:space="preserve"> в годы ВОВ </w:t>
      </w:r>
      <w:r w:rsidR="008613AB" w:rsidRPr="008613A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  Эссе должно быть </w:t>
      </w:r>
      <w:proofErr w:type="gramStart"/>
      <w:r w:rsidRPr="008613AB">
        <w:rPr>
          <w:sz w:val="24"/>
          <w:szCs w:val="24"/>
        </w:rPr>
        <w:t>объемом  100</w:t>
      </w:r>
      <w:proofErr w:type="gramEnd"/>
      <w:r w:rsidRPr="008613AB">
        <w:rPr>
          <w:sz w:val="24"/>
          <w:szCs w:val="24"/>
        </w:rPr>
        <w:t xml:space="preserve">-150 слов, лист формата А-4, шрифт </w:t>
      </w:r>
      <w:proofErr w:type="spellStart"/>
      <w:r w:rsidRPr="008613AB">
        <w:rPr>
          <w:sz w:val="24"/>
          <w:szCs w:val="24"/>
        </w:rPr>
        <w:t>Times</w:t>
      </w:r>
      <w:proofErr w:type="spellEnd"/>
      <w:r w:rsidRPr="008613AB">
        <w:rPr>
          <w:sz w:val="24"/>
          <w:szCs w:val="24"/>
        </w:rPr>
        <w:t xml:space="preserve"> </w:t>
      </w:r>
      <w:proofErr w:type="spellStart"/>
      <w:r w:rsidRPr="008613AB">
        <w:rPr>
          <w:sz w:val="24"/>
          <w:szCs w:val="24"/>
        </w:rPr>
        <w:t>New</w:t>
      </w:r>
      <w:proofErr w:type="spellEnd"/>
      <w:r w:rsidRPr="008613AB">
        <w:rPr>
          <w:sz w:val="24"/>
          <w:szCs w:val="24"/>
        </w:rPr>
        <w:t xml:space="preserve"> </w:t>
      </w:r>
      <w:proofErr w:type="spellStart"/>
      <w:r w:rsidRPr="008613AB">
        <w:rPr>
          <w:sz w:val="24"/>
          <w:szCs w:val="24"/>
        </w:rPr>
        <w:t>Roman</w:t>
      </w:r>
      <w:proofErr w:type="spellEnd"/>
      <w:r w:rsidRPr="008613AB">
        <w:rPr>
          <w:sz w:val="24"/>
          <w:szCs w:val="24"/>
        </w:rPr>
        <w:t xml:space="preserve">, междустрочный интервал – 1,5. 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>На титульном листе указываются: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>- полное наименование школы – участницы;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>- название турнира;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>- тема работы (в центре);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- Ф.И.О. (полностью) участника; 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  - класс;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  -Ф.И.О.(полностью) учителя/учителей (например, учителя истории, краеведения) 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 - год. 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  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</w:p>
    <w:p w:rsidR="008613AB" w:rsidRPr="008613AB" w:rsidRDefault="008A290C" w:rsidP="00B55DE1">
      <w:pPr>
        <w:pStyle w:val="4"/>
        <w:spacing w:line="298" w:lineRule="exact"/>
        <w:ind w:left="760" w:right="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13AB" w:rsidRPr="008613AB">
        <w:rPr>
          <w:sz w:val="24"/>
          <w:szCs w:val="24"/>
        </w:rPr>
        <w:t xml:space="preserve">«ЗАЯВКИ НА ТУРНИР УМНИКИ И </w:t>
      </w:r>
      <w:proofErr w:type="gramStart"/>
      <w:r w:rsidR="008613AB" w:rsidRPr="008613AB">
        <w:rPr>
          <w:sz w:val="24"/>
          <w:szCs w:val="24"/>
        </w:rPr>
        <w:t>УМНИЦЫ»</w:t>
      </w:r>
      <w:r w:rsidR="00B403C2">
        <w:rPr>
          <w:sz w:val="24"/>
          <w:szCs w:val="24"/>
        </w:rPr>
        <w:t>(</w:t>
      </w:r>
      <w:proofErr w:type="gramEnd"/>
      <w:r w:rsidR="00B403C2">
        <w:rPr>
          <w:sz w:val="24"/>
          <w:szCs w:val="24"/>
        </w:rPr>
        <w:t>районный  турнир)</w:t>
      </w:r>
      <w:r w:rsidR="008613AB" w:rsidRPr="008613AB">
        <w:rPr>
          <w:sz w:val="24"/>
          <w:szCs w:val="24"/>
        </w:rPr>
        <w:t xml:space="preserve"> </w:t>
      </w:r>
      <w:r w:rsidR="00EB688B">
        <w:rPr>
          <w:sz w:val="24"/>
          <w:szCs w:val="24"/>
        </w:rPr>
        <w:t xml:space="preserve">  присылаются  до 7  апреля 2015</w:t>
      </w:r>
      <w:r w:rsidR="008613AB" w:rsidRPr="008613AB">
        <w:rPr>
          <w:sz w:val="24"/>
          <w:szCs w:val="24"/>
        </w:rPr>
        <w:t xml:space="preserve"> года, по адресу: 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 Пр. Ленина, д.51. ДДТ «Град чудес», кабинет № 216 или по электронной почте 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     (grad_tchudes@mail.ru)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 xml:space="preserve">В заявке   </w:t>
      </w:r>
      <w:proofErr w:type="gramStart"/>
      <w:r w:rsidRPr="008613AB">
        <w:rPr>
          <w:sz w:val="24"/>
          <w:szCs w:val="24"/>
        </w:rPr>
        <w:t>указываются  учащиеся</w:t>
      </w:r>
      <w:proofErr w:type="gramEnd"/>
      <w:r w:rsidRPr="008613AB">
        <w:rPr>
          <w:sz w:val="24"/>
          <w:szCs w:val="24"/>
        </w:rPr>
        <w:t xml:space="preserve"> победившие  в первом турнире</w:t>
      </w:r>
      <w:r w:rsidR="00DA4EEA">
        <w:rPr>
          <w:sz w:val="24"/>
          <w:szCs w:val="24"/>
        </w:rPr>
        <w:t>(школьном)</w:t>
      </w:r>
      <w:r w:rsidRPr="008613AB">
        <w:rPr>
          <w:sz w:val="24"/>
          <w:szCs w:val="24"/>
        </w:rPr>
        <w:t xml:space="preserve">  в количестве –один от школы,  остальные учащиеся, указанные в заявках, принимают участие ВО ВСЕХ ИГРАХ ТУРНИРА, зарабатывая ордена  и медали во время проведения  2-го и 3-го  турнира.</w:t>
      </w:r>
    </w:p>
    <w:p w:rsidR="008438A1" w:rsidRDefault="00B55DE1" w:rsidP="00B55DE1">
      <w:pPr>
        <w:pStyle w:val="4"/>
        <w:spacing w:line="298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13AB" w:rsidRPr="008613AB">
        <w:rPr>
          <w:sz w:val="24"/>
          <w:szCs w:val="24"/>
        </w:rPr>
        <w:t xml:space="preserve"> ДЛЯ </w:t>
      </w:r>
      <w:proofErr w:type="gramStart"/>
      <w:r w:rsidR="008613AB" w:rsidRPr="008613AB">
        <w:rPr>
          <w:sz w:val="24"/>
          <w:szCs w:val="24"/>
        </w:rPr>
        <w:t xml:space="preserve">УЧАСТИЯ </w:t>
      </w:r>
      <w:r w:rsidR="00B403C2">
        <w:rPr>
          <w:sz w:val="24"/>
          <w:szCs w:val="24"/>
        </w:rPr>
        <w:t xml:space="preserve"> В</w:t>
      </w:r>
      <w:proofErr w:type="gramEnd"/>
      <w:r w:rsidR="00B403C2">
        <w:rPr>
          <w:sz w:val="24"/>
          <w:szCs w:val="24"/>
        </w:rPr>
        <w:t xml:space="preserve"> РАЙОННОМ </w:t>
      </w:r>
      <w:r w:rsidR="008438A1">
        <w:rPr>
          <w:sz w:val="24"/>
          <w:szCs w:val="24"/>
        </w:rPr>
        <w:t xml:space="preserve">ТУРНИРЕ </w:t>
      </w:r>
      <w:r w:rsidR="008613AB" w:rsidRPr="008613AB">
        <w:rPr>
          <w:sz w:val="24"/>
          <w:szCs w:val="24"/>
        </w:rPr>
        <w:t xml:space="preserve">ПРИГЛАШАЮТСЯ </w:t>
      </w:r>
    </w:p>
    <w:p w:rsidR="008613AB" w:rsidRPr="008613AB" w:rsidRDefault="008438A1" w:rsidP="00B55DE1">
      <w:pPr>
        <w:pStyle w:val="4"/>
        <w:spacing w:line="298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13AB" w:rsidRPr="008613AB">
        <w:rPr>
          <w:sz w:val="24"/>
          <w:szCs w:val="24"/>
        </w:rPr>
        <w:t>ВСЕ ЗАЯВЛЕННЫЕ ОБУЧАЮЩИЕСЯ</w:t>
      </w:r>
      <w:r>
        <w:rPr>
          <w:sz w:val="24"/>
          <w:szCs w:val="24"/>
        </w:rPr>
        <w:t xml:space="preserve"> ОТ ШКОЛ</w:t>
      </w:r>
      <w:r w:rsidR="008613AB" w:rsidRPr="008613AB">
        <w:rPr>
          <w:sz w:val="24"/>
          <w:szCs w:val="24"/>
        </w:rPr>
        <w:t xml:space="preserve">. </w:t>
      </w:r>
    </w:p>
    <w:p w:rsidR="008438A1" w:rsidRDefault="008438A1" w:rsidP="008613AB">
      <w:pPr>
        <w:pStyle w:val="4"/>
        <w:spacing w:line="298" w:lineRule="exact"/>
        <w:ind w:left="760" w:right="40"/>
        <w:rPr>
          <w:sz w:val="24"/>
          <w:szCs w:val="24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proofErr w:type="gramStart"/>
      <w:r w:rsidRPr="008613AB">
        <w:rPr>
          <w:sz w:val="24"/>
          <w:szCs w:val="24"/>
        </w:rPr>
        <w:t xml:space="preserve">ТЕМА </w:t>
      </w:r>
      <w:r w:rsidR="008438A1">
        <w:rPr>
          <w:sz w:val="24"/>
          <w:szCs w:val="24"/>
        </w:rPr>
        <w:t xml:space="preserve"> районного</w:t>
      </w:r>
      <w:proofErr w:type="gramEnd"/>
      <w:r w:rsidR="008438A1">
        <w:rPr>
          <w:sz w:val="24"/>
          <w:szCs w:val="24"/>
        </w:rPr>
        <w:t xml:space="preserve">, </w:t>
      </w:r>
      <w:r w:rsidRPr="008613AB">
        <w:rPr>
          <w:sz w:val="24"/>
          <w:szCs w:val="24"/>
        </w:rPr>
        <w:t>второ</w:t>
      </w:r>
      <w:r w:rsidR="00434997">
        <w:rPr>
          <w:sz w:val="24"/>
          <w:szCs w:val="24"/>
        </w:rPr>
        <w:t>го этапа (очного): «</w:t>
      </w:r>
      <w:r w:rsidRPr="008613AB">
        <w:rPr>
          <w:sz w:val="24"/>
          <w:szCs w:val="24"/>
        </w:rPr>
        <w:t xml:space="preserve"> Кроншта</w:t>
      </w:r>
      <w:r w:rsidR="00434997">
        <w:rPr>
          <w:sz w:val="24"/>
          <w:szCs w:val="24"/>
        </w:rPr>
        <w:t>дт  в годы Великой отечественной Войны»</w:t>
      </w:r>
      <w:r w:rsidRPr="008613AB">
        <w:rPr>
          <w:sz w:val="24"/>
          <w:szCs w:val="24"/>
        </w:rPr>
        <w:t>».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>Второй и третий этап (очный)-  проводится предполож</w:t>
      </w:r>
      <w:r w:rsidR="008A290C">
        <w:rPr>
          <w:sz w:val="24"/>
          <w:szCs w:val="24"/>
        </w:rPr>
        <w:t>ительно 25 апреля 2015</w:t>
      </w:r>
      <w:r w:rsidRPr="008613AB">
        <w:rPr>
          <w:sz w:val="24"/>
          <w:szCs w:val="24"/>
        </w:rPr>
        <w:t xml:space="preserve"> года в 15.00 часов</w:t>
      </w:r>
    </w:p>
    <w:p w:rsidR="00B55DE1" w:rsidRDefault="00B55DE1" w:rsidP="00B55DE1">
      <w:pPr>
        <w:pStyle w:val="4"/>
        <w:spacing w:line="298" w:lineRule="exact"/>
        <w:ind w:left="760" w:right="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13AB" w:rsidRPr="008613AB">
        <w:rPr>
          <w:sz w:val="24"/>
          <w:szCs w:val="24"/>
        </w:rPr>
        <w:t>Победители заключительного этапа</w:t>
      </w:r>
      <w:r w:rsidR="00601A61">
        <w:rPr>
          <w:sz w:val="24"/>
          <w:szCs w:val="24"/>
        </w:rPr>
        <w:t>(третьего)</w:t>
      </w:r>
      <w:r w:rsidR="008613AB" w:rsidRPr="008613AB">
        <w:rPr>
          <w:sz w:val="24"/>
          <w:szCs w:val="24"/>
        </w:rPr>
        <w:t xml:space="preserve"> награждаются Дипломами I, II, III степени, </w:t>
      </w:r>
      <w:r w:rsidR="009E6688" w:rsidRPr="008613AB">
        <w:rPr>
          <w:sz w:val="24"/>
          <w:szCs w:val="24"/>
        </w:rPr>
        <w:t>участники грамотами</w:t>
      </w:r>
      <w:r w:rsidR="008613AB" w:rsidRPr="008613AB">
        <w:rPr>
          <w:sz w:val="24"/>
          <w:szCs w:val="24"/>
        </w:rPr>
        <w:t xml:space="preserve"> </w:t>
      </w:r>
      <w:r w:rsidR="009E6688" w:rsidRPr="008613AB">
        <w:rPr>
          <w:sz w:val="24"/>
          <w:szCs w:val="24"/>
        </w:rPr>
        <w:t>и благодарностями</w:t>
      </w:r>
      <w:r>
        <w:rPr>
          <w:sz w:val="24"/>
          <w:szCs w:val="24"/>
        </w:rPr>
        <w:t xml:space="preserve">. </w:t>
      </w:r>
    </w:p>
    <w:p w:rsidR="008613AB" w:rsidRPr="008613AB" w:rsidRDefault="008613AB" w:rsidP="00B55DE1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>Место проведения турнира: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>ГБОУ ДОД ДДТ «Град чудес»,</w:t>
      </w:r>
      <w:r w:rsidR="008A290C">
        <w:rPr>
          <w:sz w:val="24"/>
          <w:szCs w:val="24"/>
        </w:rPr>
        <w:t xml:space="preserve"> </w:t>
      </w:r>
      <w:r w:rsidRPr="008613AB">
        <w:rPr>
          <w:sz w:val="24"/>
          <w:szCs w:val="24"/>
        </w:rPr>
        <w:t xml:space="preserve">проспект </w:t>
      </w:r>
      <w:proofErr w:type="gramStart"/>
      <w:r w:rsidRPr="008613AB">
        <w:rPr>
          <w:sz w:val="24"/>
          <w:szCs w:val="24"/>
        </w:rPr>
        <w:t>Ленина ,</w:t>
      </w:r>
      <w:proofErr w:type="gramEnd"/>
      <w:r w:rsidRPr="008613AB">
        <w:rPr>
          <w:sz w:val="24"/>
          <w:szCs w:val="24"/>
        </w:rPr>
        <w:t>д.51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t>Телефон для справок: 435-07-41 ДДТ «Град чудес»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  <w:r w:rsidRPr="008613AB">
        <w:rPr>
          <w:sz w:val="24"/>
          <w:szCs w:val="24"/>
        </w:rPr>
        <w:lastRenderedPageBreak/>
        <w:t xml:space="preserve"> +7921 568 98 63 Бархатова Зоя Павловна.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4"/>
          <w:szCs w:val="24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91413A" w:rsidP="0091413A">
      <w:pPr>
        <w:pStyle w:val="4"/>
        <w:spacing w:line="298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613AB" w:rsidRPr="008613AB">
        <w:rPr>
          <w:sz w:val="28"/>
          <w:szCs w:val="28"/>
        </w:rPr>
        <w:t>Заявка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  <w:r w:rsidRPr="008613AB">
        <w:rPr>
          <w:sz w:val="28"/>
          <w:szCs w:val="28"/>
        </w:rPr>
        <w:t>на участие в районном турнире «Умники и Умницы»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  <w:r w:rsidRPr="008613AB">
        <w:rPr>
          <w:sz w:val="28"/>
          <w:szCs w:val="28"/>
        </w:rPr>
        <w:t>Название учреждения_____________________________________________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9E6688" w:rsidRDefault="009E6688" w:rsidP="0091413A">
      <w:pPr>
        <w:pStyle w:val="4"/>
        <w:spacing w:line="298" w:lineRule="exact"/>
        <w:ind w:right="40"/>
        <w:rPr>
          <w:sz w:val="28"/>
          <w:szCs w:val="28"/>
        </w:rPr>
      </w:pPr>
    </w:p>
    <w:p w:rsidR="008613AB" w:rsidRPr="008613AB" w:rsidRDefault="0091413A" w:rsidP="0091413A">
      <w:pPr>
        <w:pStyle w:val="4"/>
        <w:spacing w:line="298" w:lineRule="exact"/>
        <w:ind w:right="40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9E6688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</w:t>
      </w:r>
      <w:r w:rsidR="009E6688">
        <w:rPr>
          <w:sz w:val="28"/>
          <w:szCs w:val="28"/>
        </w:rPr>
        <w:t xml:space="preserve"> (школьного)в первом турнире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9E6688" w:rsidRDefault="00F3077E" w:rsidP="008613AB">
      <w:pPr>
        <w:pStyle w:val="4"/>
        <w:spacing w:line="298" w:lineRule="exact"/>
        <w:ind w:left="760"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9E6688" w:rsidRDefault="009E6688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9E6688" w:rsidRDefault="009E6688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9E6688" w:rsidRDefault="009E6688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  <w:r w:rsidRPr="008613AB">
        <w:rPr>
          <w:sz w:val="28"/>
          <w:szCs w:val="28"/>
        </w:rPr>
        <w:t xml:space="preserve"> Класс______________________________________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F3077E" w:rsidRDefault="0091413A" w:rsidP="008613AB">
      <w:pPr>
        <w:pStyle w:val="4"/>
        <w:spacing w:line="298" w:lineRule="exact"/>
        <w:ind w:left="760" w:right="40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F3077E">
        <w:rPr>
          <w:sz w:val="28"/>
          <w:szCs w:val="28"/>
        </w:rPr>
        <w:t xml:space="preserve"> </w:t>
      </w:r>
      <w:r w:rsidR="008613AB" w:rsidRPr="008613AB">
        <w:rPr>
          <w:sz w:val="28"/>
          <w:szCs w:val="28"/>
        </w:rPr>
        <w:t>учителя ______________</w:t>
      </w:r>
    </w:p>
    <w:p w:rsidR="00F3077E" w:rsidRDefault="00F3077E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F3077E" w:rsidRDefault="00F3077E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F3077E" w:rsidRDefault="00F3077E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  <w:r w:rsidRPr="008613AB">
        <w:rPr>
          <w:sz w:val="28"/>
          <w:szCs w:val="28"/>
        </w:rPr>
        <w:t>_</w:t>
      </w:r>
      <w:r w:rsidR="00F3077E">
        <w:rPr>
          <w:sz w:val="28"/>
          <w:szCs w:val="28"/>
        </w:rPr>
        <w:t>_________________________________________________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F3077E" w:rsidRDefault="00F3077E" w:rsidP="00F3077E">
      <w:pPr>
        <w:pStyle w:val="4"/>
        <w:spacing w:line="298" w:lineRule="exact"/>
        <w:ind w:left="760"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</w:t>
      </w:r>
      <w:r w:rsidR="008613AB" w:rsidRPr="008613AB">
        <w:rPr>
          <w:sz w:val="28"/>
          <w:szCs w:val="28"/>
        </w:rPr>
        <w:t>теоретиков</w:t>
      </w:r>
      <w:r>
        <w:rPr>
          <w:sz w:val="28"/>
          <w:szCs w:val="28"/>
        </w:rPr>
        <w:t xml:space="preserve"> (Ф.И.</w:t>
      </w:r>
      <w:r w:rsidR="00C3042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класс)</w:t>
      </w:r>
      <w:r w:rsidR="008613AB" w:rsidRPr="008613AB">
        <w:rPr>
          <w:sz w:val="28"/>
          <w:szCs w:val="28"/>
        </w:rPr>
        <w:t xml:space="preserve"> _________________________</w:t>
      </w:r>
    </w:p>
    <w:p w:rsidR="00F3077E" w:rsidRDefault="00F3077E" w:rsidP="00F3077E">
      <w:pPr>
        <w:pStyle w:val="4"/>
        <w:spacing w:line="298" w:lineRule="exact"/>
        <w:ind w:left="760" w:right="40"/>
        <w:jc w:val="left"/>
        <w:rPr>
          <w:sz w:val="28"/>
          <w:szCs w:val="28"/>
        </w:rPr>
      </w:pPr>
    </w:p>
    <w:p w:rsidR="00F3077E" w:rsidRDefault="00C3042B" w:rsidP="00F3077E">
      <w:pPr>
        <w:pStyle w:val="4"/>
        <w:spacing w:line="298" w:lineRule="exact"/>
        <w:ind w:left="760" w:right="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3077E" w:rsidRDefault="00F3077E" w:rsidP="00F3077E">
      <w:pPr>
        <w:pStyle w:val="4"/>
        <w:spacing w:line="298" w:lineRule="exact"/>
        <w:ind w:left="760" w:right="40"/>
        <w:jc w:val="left"/>
        <w:rPr>
          <w:sz w:val="28"/>
          <w:szCs w:val="28"/>
        </w:rPr>
      </w:pPr>
    </w:p>
    <w:p w:rsidR="008613AB" w:rsidRPr="008613AB" w:rsidRDefault="00C3042B" w:rsidP="008613AB">
      <w:pPr>
        <w:pStyle w:val="4"/>
        <w:spacing w:line="298" w:lineRule="exact"/>
        <w:ind w:left="760" w:right="4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8613AB" w:rsidRPr="008613AB">
        <w:rPr>
          <w:sz w:val="28"/>
          <w:szCs w:val="28"/>
        </w:rPr>
        <w:t>_</w:t>
      </w:r>
    </w:p>
    <w:p w:rsidR="008613AB" w:rsidRDefault="00C3042B" w:rsidP="008613AB">
      <w:pPr>
        <w:pStyle w:val="4"/>
        <w:spacing w:line="298" w:lineRule="exact"/>
        <w:ind w:left="760" w:right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042B" w:rsidRDefault="00C3042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C3042B" w:rsidRPr="008613AB" w:rsidRDefault="00C3042B" w:rsidP="008613AB">
      <w:pPr>
        <w:pStyle w:val="4"/>
        <w:spacing w:line="298" w:lineRule="exact"/>
        <w:ind w:left="760" w:right="4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8613AB" w:rsidRPr="008613AB" w:rsidRDefault="008613AB" w:rsidP="008613AB">
      <w:pPr>
        <w:pStyle w:val="4"/>
        <w:spacing w:line="298" w:lineRule="exact"/>
        <w:ind w:left="760" w:right="40"/>
        <w:rPr>
          <w:sz w:val="28"/>
          <w:szCs w:val="28"/>
        </w:rPr>
      </w:pPr>
    </w:p>
    <w:p w:rsidR="0041087F" w:rsidRDefault="00C3042B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1087F" w:rsidRDefault="0041087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</w:p>
    <w:p w:rsidR="0041087F" w:rsidRDefault="0041087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</w:p>
    <w:p w:rsidR="0041087F" w:rsidRDefault="0041087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</w:p>
    <w:p w:rsidR="0041087F" w:rsidRPr="00000F5B" w:rsidRDefault="0041087F" w:rsidP="00BA390F">
      <w:pPr>
        <w:pStyle w:val="4"/>
        <w:shd w:val="clear" w:color="auto" w:fill="auto"/>
        <w:spacing w:line="298" w:lineRule="exact"/>
        <w:ind w:left="760" w:right="40"/>
        <w:rPr>
          <w:sz w:val="28"/>
          <w:szCs w:val="28"/>
        </w:rPr>
      </w:pPr>
    </w:p>
    <w:sectPr w:rsidR="0041087F" w:rsidRPr="00000F5B" w:rsidSect="00EC12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7855"/>
    <w:multiLevelType w:val="multilevel"/>
    <w:tmpl w:val="2F681F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9A7CFF"/>
    <w:multiLevelType w:val="multilevel"/>
    <w:tmpl w:val="42D08A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D4370"/>
    <w:multiLevelType w:val="multilevel"/>
    <w:tmpl w:val="C0529A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24DD4"/>
    <w:multiLevelType w:val="multilevel"/>
    <w:tmpl w:val="118CACB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C5180B"/>
    <w:multiLevelType w:val="multilevel"/>
    <w:tmpl w:val="7930B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3BCA032C"/>
    <w:multiLevelType w:val="multilevel"/>
    <w:tmpl w:val="BC42DB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F46DA"/>
    <w:multiLevelType w:val="multilevel"/>
    <w:tmpl w:val="D30AE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C75656"/>
    <w:multiLevelType w:val="multilevel"/>
    <w:tmpl w:val="BC7084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4A4249"/>
    <w:multiLevelType w:val="multilevel"/>
    <w:tmpl w:val="3C0AD9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B0067"/>
    <w:multiLevelType w:val="multilevel"/>
    <w:tmpl w:val="316A05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0F"/>
    <w:rsid w:val="00000F5B"/>
    <w:rsid w:val="00060EC8"/>
    <w:rsid w:val="00074811"/>
    <w:rsid w:val="000B1458"/>
    <w:rsid w:val="000D27A0"/>
    <w:rsid w:val="001932A7"/>
    <w:rsid w:val="001A56F6"/>
    <w:rsid w:val="0029465E"/>
    <w:rsid w:val="003376C5"/>
    <w:rsid w:val="0041087F"/>
    <w:rsid w:val="00434997"/>
    <w:rsid w:val="00440D89"/>
    <w:rsid w:val="0044315C"/>
    <w:rsid w:val="00536C4F"/>
    <w:rsid w:val="00545A35"/>
    <w:rsid w:val="00554B0B"/>
    <w:rsid w:val="00601A61"/>
    <w:rsid w:val="00633CCE"/>
    <w:rsid w:val="006606B3"/>
    <w:rsid w:val="00665DD2"/>
    <w:rsid w:val="006B7A95"/>
    <w:rsid w:val="00702888"/>
    <w:rsid w:val="00740E16"/>
    <w:rsid w:val="008438A1"/>
    <w:rsid w:val="008613AB"/>
    <w:rsid w:val="00877DFB"/>
    <w:rsid w:val="008A290C"/>
    <w:rsid w:val="008E184B"/>
    <w:rsid w:val="0091413A"/>
    <w:rsid w:val="009D13D7"/>
    <w:rsid w:val="009E6688"/>
    <w:rsid w:val="00A2745C"/>
    <w:rsid w:val="00A822D8"/>
    <w:rsid w:val="00A8572D"/>
    <w:rsid w:val="00B11F01"/>
    <w:rsid w:val="00B23B26"/>
    <w:rsid w:val="00B403C2"/>
    <w:rsid w:val="00B55DE1"/>
    <w:rsid w:val="00BA1A5F"/>
    <w:rsid w:val="00BA390F"/>
    <w:rsid w:val="00BF645C"/>
    <w:rsid w:val="00C00BC5"/>
    <w:rsid w:val="00C3042B"/>
    <w:rsid w:val="00CC0418"/>
    <w:rsid w:val="00D16488"/>
    <w:rsid w:val="00D2482A"/>
    <w:rsid w:val="00D525BE"/>
    <w:rsid w:val="00DA4EEA"/>
    <w:rsid w:val="00E31586"/>
    <w:rsid w:val="00EB688B"/>
    <w:rsid w:val="00EC1299"/>
    <w:rsid w:val="00F3077E"/>
    <w:rsid w:val="00F30868"/>
    <w:rsid w:val="00F96DF9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E643-8CC2-4802-9C10-C772BDF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390F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A390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0">
    <w:name w:val="Основной текст (2)_"/>
    <w:basedOn w:val="a0"/>
    <w:link w:val="21"/>
    <w:rsid w:val="00BA390F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390F"/>
    <w:pPr>
      <w:widowControl w:val="0"/>
      <w:shd w:val="clear" w:color="auto" w:fill="FFFFFF"/>
      <w:spacing w:before="960" w:after="0" w:line="298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20pt">
    <w:name w:val="Основной текст (2) + Интервал 0 pt"/>
    <w:basedOn w:val="20"/>
    <w:rsid w:val="00BA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A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BA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BA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BA390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color w:val="000000"/>
      <w:spacing w:val="3"/>
      <w:sz w:val="23"/>
      <w:szCs w:val="23"/>
      <w:lang w:eastAsia="ru-RU"/>
    </w:rPr>
  </w:style>
  <w:style w:type="character" w:customStyle="1" w:styleId="10">
    <w:name w:val="Заголовок №1_"/>
    <w:basedOn w:val="a0"/>
    <w:link w:val="11"/>
    <w:rsid w:val="00BA390F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A390F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9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13</cp:revision>
  <cp:lastPrinted>2014-12-29T09:34:00Z</cp:lastPrinted>
  <dcterms:created xsi:type="dcterms:W3CDTF">2014-02-27T12:02:00Z</dcterms:created>
  <dcterms:modified xsi:type="dcterms:W3CDTF">2015-01-16T09:44:00Z</dcterms:modified>
</cp:coreProperties>
</file>