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91F" w:rsidRDefault="002B781D" w:rsidP="002E291F">
      <w:pPr>
        <w:pStyle w:val="a6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noProof/>
          <w:sz w:val="28"/>
          <w:szCs w:val="28"/>
        </w:rPr>
        <w:drawing>
          <wp:inline distT="0" distB="0" distL="0" distR="0">
            <wp:extent cx="6210300" cy="2390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1F" w:rsidRPr="002E291F" w:rsidRDefault="002E291F" w:rsidP="002E291F">
      <w:pPr>
        <w:pStyle w:val="a6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7B0AE5" w:rsidRDefault="002E291F" w:rsidP="007B0AE5">
      <w:pPr>
        <w:pStyle w:val="a6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ПОЛОЖЕНИЕ О КОНКУРСЕ ЛИСТОВОК И ПЛАКАТОВ</w:t>
      </w:r>
      <w:bookmarkStart w:id="0" w:name="_GoBack"/>
      <w:bookmarkEnd w:id="0"/>
    </w:p>
    <w:p w:rsidR="00902E3A" w:rsidRPr="002E291F" w:rsidRDefault="002E291F" w:rsidP="007B0AE5">
      <w:pPr>
        <w:pStyle w:val="a6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«МЫ ЗА ЧИСТЫЙ ГОРОД»</w:t>
      </w:r>
    </w:p>
    <w:p w:rsidR="00902E3A" w:rsidRPr="00280F80" w:rsidRDefault="002E291F" w:rsidP="002E291F">
      <w:pPr>
        <w:pStyle w:val="a6"/>
        <w:rPr>
          <w:rStyle w:val="a5"/>
          <w:rFonts w:ascii="Times New Roman" w:hAnsi="Times New Roman" w:cs="Times New Roman"/>
          <w:sz w:val="28"/>
          <w:szCs w:val="28"/>
        </w:rPr>
      </w:pPr>
      <w:r w:rsidRPr="00280F80">
        <w:rPr>
          <w:rStyle w:val="a5"/>
          <w:rFonts w:ascii="Times New Roman" w:hAnsi="Times New Roman" w:cs="Times New Roman"/>
          <w:sz w:val="28"/>
          <w:szCs w:val="28"/>
        </w:rPr>
        <w:t>1.Общие положения</w:t>
      </w:r>
    </w:p>
    <w:p w:rsidR="00902E3A" w:rsidRPr="002E291F" w:rsidRDefault="00450189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1.1.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Настоящее Положение устанавливает порядок и условия проведения районного конкурса на лучшую листовку,</w:t>
      </w:r>
      <w:r w:rsidR="00280AFC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плакат по теме «Мы за </w:t>
      </w:r>
      <w:r w:rsidR="00280AFC">
        <w:rPr>
          <w:rStyle w:val="a5"/>
          <w:rFonts w:ascii="Times New Roman" w:hAnsi="Times New Roman" w:cs="Times New Roman"/>
          <w:b w:val="0"/>
          <w:sz w:val="28"/>
          <w:szCs w:val="28"/>
        </w:rPr>
        <w:t>чистый город» (дал</w:t>
      </w:r>
      <w:r w:rsidR="00B2597B">
        <w:rPr>
          <w:rStyle w:val="a5"/>
          <w:rFonts w:ascii="Times New Roman" w:hAnsi="Times New Roman" w:cs="Times New Roman"/>
          <w:b w:val="0"/>
          <w:sz w:val="28"/>
          <w:szCs w:val="28"/>
        </w:rPr>
        <w:t>ее Конкурс);</w:t>
      </w:r>
    </w:p>
    <w:p w:rsidR="00902E3A" w:rsidRDefault="00B2597B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1.2.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Конкурс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ab/>
        <w:t>проводится в соответствии с планом основн</w:t>
      </w:r>
      <w:r w:rsidR="00280AFC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ых мероприятий по подготовке и </w:t>
      </w:r>
      <w:r w:rsidR="00280AFC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проведению</w:t>
      </w:r>
      <w:r w:rsidR="0033527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ос</w:t>
      </w:r>
      <w:r w:rsidR="00D661B8">
        <w:rPr>
          <w:rStyle w:val="a5"/>
          <w:rFonts w:ascii="Times New Roman" w:hAnsi="Times New Roman" w:cs="Times New Roman"/>
          <w:b w:val="0"/>
          <w:sz w:val="28"/>
          <w:szCs w:val="28"/>
        </w:rPr>
        <w:t>еннего месячника по благоустройству,</w:t>
      </w:r>
      <w:r w:rsidR="0033527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661B8">
        <w:rPr>
          <w:rStyle w:val="a5"/>
          <w:rFonts w:ascii="Times New Roman" w:hAnsi="Times New Roman" w:cs="Times New Roman"/>
          <w:b w:val="0"/>
          <w:sz w:val="28"/>
          <w:szCs w:val="28"/>
        </w:rPr>
        <w:t>о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зеленению и уборке городских те</w:t>
      </w:r>
      <w:r w:rsidR="00D661B8">
        <w:rPr>
          <w:rStyle w:val="a5"/>
          <w:rFonts w:ascii="Times New Roman" w:hAnsi="Times New Roman" w:cs="Times New Roman"/>
          <w:b w:val="0"/>
          <w:sz w:val="28"/>
          <w:szCs w:val="28"/>
        </w:rPr>
        <w:t>р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р</w:t>
      </w:r>
      <w:r w:rsidR="00D661B8">
        <w:rPr>
          <w:rStyle w:val="a5"/>
          <w:rFonts w:ascii="Times New Roman" w:hAnsi="Times New Roman" w:cs="Times New Roman"/>
          <w:b w:val="0"/>
          <w:sz w:val="28"/>
          <w:szCs w:val="28"/>
        </w:rPr>
        <w:t>иторий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930AF">
        <w:rPr>
          <w:rStyle w:val="a5"/>
          <w:rFonts w:ascii="Times New Roman" w:hAnsi="Times New Roman" w:cs="Times New Roman"/>
          <w:b w:val="0"/>
          <w:sz w:val="28"/>
          <w:szCs w:val="28"/>
        </w:rPr>
        <w:t>(</w:t>
      </w:r>
      <w:r w:rsidR="00450189">
        <w:rPr>
          <w:rStyle w:val="a5"/>
          <w:rFonts w:ascii="Times New Roman" w:hAnsi="Times New Roman" w:cs="Times New Roman"/>
          <w:b w:val="0"/>
          <w:sz w:val="28"/>
          <w:szCs w:val="28"/>
        </w:rPr>
        <w:t>протокол №9 от 30.09.2014 года Р</w:t>
      </w:r>
      <w:r w:rsidR="001930AF">
        <w:rPr>
          <w:rStyle w:val="a5"/>
          <w:rFonts w:ascii="Times New Roman" w:hAnsi="Times New Roman" w:cs="Times New Roman"/>
          <w:b w:val="0"/>
          <w:sz w:val="28"/>
          <w:szCs w:val="28"/>
        </w:rPr>
        <w:t>айонного штаба по благоустройству администрации</w:t>
      </w:r>
      <w:r w:rsidR="00450189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Кронштадтского района  Санкт-Петербурга)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;</w:t>
      </w:r>
    </w:p>
    <w:p w:rsidR="00B2597B" w:rsidRPr="002E291F" w:rsidRDefault="00B2597B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02E3A" w:rsidRPr="002E291F" w:rsidRDefault="00B2597B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1.3. 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Конкурс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ab/>
        <w:t>проводится в целях активизации деятельности образовательных учреждений в воспитании, пропаганде бережного и уважительно</w:t>
      </w:r>
      <w:r w:rsidR="00824A8C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го отношения к окружающей </w:t>
      </w:r>
      <w:r w:rsidR="002F3FD3">
        <w:rPr>
          <w:rStyle w:val="a5"/>
          <w:rFonts w:ascii="Times New Roman" w:hAnsi="Times New Roman" w:cs="Times New Roman"/>
          <w:b w:val="0"/>
          <w:sz w:val="28"/>
          <w:szCs w:val="28"/>
        </w:rPr>
        <w:t>среде.</w:t>
      </w:r>
    </w:p>
    <w:p w:rsidR="00240084" w:rsidRDefault="00240084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02E3A" w:rsidRPr="00A629AD" w:rsidRDefault="00240084" w:rsidP="002E7034">
      <w:pPr>
        <w:pStyle w:val="a6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A629AD">
        <w:rPr>
          <w:rStyle w:val="a5"/>
          <w:rFonts w:ascii="Times New Roman" w:hAnsi="Times New Roman" w:cs="Times New Roman"/>
          <w:sz w:val="28"/>
          <w:szCs w:val="28"/>
        </w:rPr>
        <w:t>2.</w:t>
      </w:r>
      <w:r w:rsidR="00824A8C" w:rsidRPr="00A629AD">
        <w:rPr>
          <w:rStyle w:val="a5"/>
          <w:rFonts w:ascii="Times New Roman" w:hAnsi="Times New Roman" w:cs="Times New Roman"/>
          <w:sz w:val="28"/>
          <w:szCs w:val="28"/>
        </w:rPr>
        <w:t>Организат</w:t>
      </w:r>
      <w:r w:rsidR="002E291F" w:rsidRPr="00A629AD">
        <w:rPr>
          <w:rStyle w:val="a5"/>
          <w:rFonts w:ascii="Times New Roman" w:hAnsi="Times New Roman" w:cs="Times New Roman"/>
          <w:sz w:val="28"/>
          <w:szCs w:val="28"/>
        </w:rPr>
        <w:t>орами Конкурса являются :</w:t>
      </w:r>
    </w:p>
    <w:p w:rsidR="00902E3A" w:rsidRPr="002E291F" w:rsidRDefault="002E291F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Отдел образования администрации Кронштадтского района Санкт-Петербурга</w:t>
      </w:r>
    </w:p>
    <w:p w:rsidR="00902E3A" w:rsidRDefault="000629E1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ГБОУ 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ДОД 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Дом детского творче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ства Кронштадтского района Санкт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-Пе</w:t>
      </w:r>
      <w:r w:rsidR="002F3FD3">
        <w:rPr>
          <w:rStyle w:val="a5"/>
          <w:rFonts w:ascii="Times New Roman" w:hAnsi="Times New Roman" w:cs="Times New Roman"/>
          <w:b w:val="0"/>
          <w:sz w:val="28"/>
          <w:szCs w:val="28"/>
        </w:rPr>
        <w:t>тербурга «Град чудес».</w:t>
      </w:r>
    </w:p>
    <w:p w:rsidR="003658AB" w:rsidRPr="002E291F" w:rsidRDefault="003658AB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02E3A" w:rsidRPr="00A629AD" w:rsidRDefault="00240084" w:rsidP="002E7034">
      <w:pPr>
        <w:pStyle w:val="a6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A629AD">
        <w:rPr>
          <w:rStyle w:val="a5"/>
          <w:rFonts w:ascii="Times New Roman" w:hAnsi="Times New Roman" w:cs="Times New Roman"/>
          <w:sz w:val="28"/>
          <w:szCs w:val="28"/>
        </w:rPr>
        <w:t>3.</w:t>
      </w:r>
      <w:r w:rsidR="00A629AD" w:rsidRPr="00A629AD">
        <w:rPr>
          <w:rStyle w:val="a5"/>
          <w:rFonts w:ascii="Times New Roman" w:hAnsi="Times New Roman" w:cs="Times New Roman"/>
          <w:sz w:val="28"/>
          <w:szCs w:val="28"/>
        </w:rPr>
        <w:t>Цели и задачи К</w:t>
      </w:r>
      <w:r w:rsidR="003658AB" w:rsidRPr="00A629AD">
        <w:rPr>
          <w:rStyle w:val="a5"/>
          <w:rFonts w:ascii="Times New Roman" w:hAnsi="Times New Roman" w:cs="Times New Roman"/>
          <w:sz w:val="28"/>
          <w:szCs w:val="28"/>
        </w:rPr>
        <w:t>онкурса</w:t>
      </w:r>
    </w:p>
    <w:p w:rsidR="003658AB" w:rsidRPr="002E291F" w:rsidRDefault="003658AB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02E3A" w:rsidRPr="002E291F" w:rsidRDefault="00240084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3.1.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Проведение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ab/>
        <w:t xml:space="preserve">профилактических мероприятий по предупреждению </w:t>
      </w:r>
      <w:r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загрязнения, захламления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территорий посредством распространения агитационных </w:t>
      </w:r>
      <w:r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материалов</w:t>
      </w:r>
      <w:r w:rsidR="003658AB">
        <w:rPr>
          <w:rStyle w:val="a5"/>
          <w:rFonts w:ascii="Times New Roman" w:hAnsi="Times New Roman" w:cs="Times New Roman"/>
          <w:b w:val="0"/>
          <w:sz w:val="28"/>
          <w:szCs w:val="28"/>
        </w:rPr>
        <w:t>;</w:t>
      </w:r>
    </w:p>
    <w:p w:rsidR="002E291F" w:rsidRDefault="002E291F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02E3A" w:rsidRDefault="000A5245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3.2. 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Проведение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ab/>
        <w:t>практических мероприятий, направленных на решение экологических проблем, через заня</w:t>
      </w:r>
      <w:r w:rsidR="003658AB">
        <w:rPr>
          <w:rStyle w:val="a5"/>
          <w:rFonts w:ascii="Times New Roman" w:hAnsi="Times New Roman" w:cs="Times New Roman"/>
          <w:b w:val="0"/>
          <w:sz w:val="28"/>
          <w:szCs w:val="28"/>
        </w:rPr>
        <w:t>тие общественно-полезным трудом;</w:t>
      </w:r>
    </w:p>
    <w:p w:rsidR="000A5245" w:rsidRPr="002E291F" w:rsidRDefault="000A5245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CD00BB" w:rsidRDefault="000A5245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3.3. 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Привлечение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ab/>
        <w:t>внимания детей к проблемам сохранения окружающей среды, воспитание, бережного и вн</w:t>
      </w:r>
      <w:r w:rsidR="00CD00BB">
        <w:rPr>
          <w:rStyle w:val="a5"/>
          <w:rFonts w:ascii="Times New Roman" w:hAnsi="Times New Roman" w:cs="Times New Roman"/>
          <w:b w:val="0"/>
          <w:sz w:val="28"/>
          <w:szCs w:val="28"/>
        </w:rPr>
        <w:t>имательного отношения к природе</w:t>
      </w:r>
      <w:r w:rsidR="009E5807">
        <w:rPr>
          <w:rStyle w:val="a5"/>
          <w:rFonts w:ascii="Times New Roman" w:hAnsi="Times New Roman" w:cs="Times New Roman"/>
          <w:b w:val="0"/>
          <w:sz w:val="28"/>
          <w:szCs w:val="28"/>
        </w:rPr>
        <w:t>;</w:t>
      </w:r>
    </w:p>
    <w:p w:rsidR="00CD00BB" w:rsidRDefault="00CD00BB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02E3A" w:rsidRDefault="00CD00BB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3.4.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формирование экологически грамотного стиля, жизни и повышение</w:t>
      </w:r>
      <w:r w:rsidR="00B71BA7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уровня экологической культуры;</w:t>
      </w:r>
    </w:p>
    <w:p w:rsidR="00D36685" w:rsidRPr="002E291F" w:rsidRDefault="00D36685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02E3A" w:rsidRDefault="00B71BA7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3.5.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Повышение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ab/>
        <w:t>ответствен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ности за чистоту родного города;</w:t>
      </w:r>
    </w:p>
    <w:p w:rsidR="00D36685" w:rsidRPr="002E291F" w:rsidRDefault="00D36685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02E3A" w:rsidRDefault="00B71BA7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3.6.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Усиление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ab/>
        <w:t>роли художественного творчества как средства экологического и гражда</w:t>
      </w:r>
      <w:r w:rsidR="00D36685">
        <w:rPr>
          <w:rStyle w:val="a5"/>
          <w:rFonts w:ascii="Times New Roman" w:hAnsi="Times New Roman" w:cs="Times New Roman"/>
          <w:b w:val="0"/>
          <w:sz w:val="28"/>
          <w:szCs w:val="28"/>
        </w:rPr>
        <w:t>нско-патриотического воспитания;</w:t>
      </w:r>
    </w:p>
    <w:p w:rsidR="00D36685" w:rsidRPr="002E291F" w:rsidRDefault="00D36685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02E3A" w:rsidRDefault="00D36685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3.7.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Развитие творческих способностей детей, их фантазии и воображ</w:t>
      </w:r>
      <w:r w:rsidR="002F3FD3">
        <w:rPr>
          <w:rStyle w:val="a5"/>
          <w:rFonts w:ascii="Times New Roman" w:hAnsi="Times New Roman" w:cs="Times New Roman"/>
          <w:b w:val="0"/>
          <w:sz w:val="28"/>
          <w:szCs w:val="28"/>
        </w:rPr>
        <w:t>ения.</w:t>
      </w:r>
    </w:p>
    <w:p w:rsidR="00F32BBE" w:rsidRPr="002E291F" w:rsidRDefault="00F32BBE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D36685" w:rsidRPr="00A629AD" w:rsidRDefault="002E291F" w:rsidP="002E7034">
      <w:pPr>
        <w:pStyle w:val="a6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bookmarkStart w:id="1" w:name="bookmark0"/>
      <w:r w:rsidRPr="00A629AD">
        <w:rPr>
          <w:rStyle w:val="a5"/>
          <w:rFonts w:ascii="Times New Roman" w:hAnsi="Times New Roman" w:cs="Times New Roman"/>
          <w:sz w:val="28"/>
          <w:szCs w:val="28"/>
        </w:rPr>
        <w:t>4.Условия</w:t>
      </w:r>
      <w:r w:rsidR="00F32BBE" w:rsidRPr="00A629AD">
        <w:rPr>
          <w:rStyle w:val="a5"/>
          <w:rFonts w:ascii="Times New Roman" w:hAnsi="Times New Roman" w:cs="Times New Roman"/>
          <w:sz w:val="28"/>
          <w:szCs w:val="28"/>
        </w:rPr>
        <w:t xml:space="preserve"> и порядок </w:t>
      </w:r>
      <w:r w:rsidR="00A629AD">
        <w:rPr>
          <w:rStyle w:val="a5"/>
          <w:rFonts w:ascii="Times New Roman" w:hAnsi="Times New Roman" w:cs="Times New Roman"/>
          <w:sz w:val="28"/>
          <w:szCs w:val="28"/>
        </w:rPr>
        <w:t>проведения К</w:t>
      </w:r>
      <w:r w:rsidRPr="00A629AD">
        <w:rPr>
          <w:rStyle w:val="a5"/>
          <w:rFonts w:ascii="Times New Roman" w:hAnsi="Times New Roman" w:cs="Times New Roman"/>
          <w:sz w:val="28"/>
          <w:szCs w:val="28"/>
        </w:rPr>
        <w:t>онкурса</w:t>
      </w:r>
      <w:bookmarkEnd w:id="1"/>
    </w:p>
    <w:p w:rsidR="00F32BBE" w:rsidRDefault="00F32BBE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02E3A" w:rsidRPr="002E291F" w:rsidRDefault="00B46FF4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4.1.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Сроки проведения: октябрь 2014 года</w:t>
      </w:r>
      <w:r w:rsidR="0005633B"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</w:p>
    <w:p w:rsidR="00F32BBE" w:rsidRDefault="00F32BBE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02E3A" w:rsidRPr="002E291F" w:rsidRDefault="00B46FF4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4.2.</w:t>
      </w:r>
      <w:r w:rsidR="001D393E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Участники 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Конкурса</w:t>
      </w:r>
      <w:r w:rsidR="0005633B">
        <w:rPr>
          <w:rStyle w:val="a5"/>
          <w:rFonts w:ascii="Times New Roman" w:hAnsi="Times New Roman" w:cs="Times New Roman"/>
          <w:b w:val="0"/>
          <w:sz w:val="28"/>
          <w:szCs w:val="28"/>
        </w:rPr>
        <w:t>:</w:t>
      </w:r>
    </w:p>
    <w:p w:rsidR="00B46FF4" w:rsidRDefault="00B46FF4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02E3A" w:rsidRDefault="002E291F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К участию в Конкурсе приглашаются учащиеся общеобразовательных учреждений Кронштадтского района и образовательные учреждения дополнительного образования</w:t>
      </w:r>
      <w:r w:rsidR="002F3FD3"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</w:p>
    <w:p w:rsidR="00B46FF4" w:rsidRPr="002E291F" w:rsidRDefault="00B46FF4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02E3A" w:rsidRPr="002E291F" w:rsidRDefault="002E291F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Категории участников Конкурса:</w:t>
      </w:r>
    </w:p>
    <w:p w:rsidR="00902E3A" w:rsidRPr="002E291F" w:rsidRDefault="00D70518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1</w:t>
      </w:r>
      <w:r w:rsidR="0022167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) 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-5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класс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;</w:t>
      </w:r>
    </w:p>
    <w:p w:rsidR="00902E3A" w:rsidRPr="002E291F" w:rsidRDefault="00D70518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2</w:t>
      </w:r>
      <w:r w:rsidR="0022167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) 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-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6-8 класс;</w:t>
      </w:r>
    </w:p>
    <w:p w:rsidR="00902E3A" w:rsidRPr="002E291F" w:rsidRDefault="00D70518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3</w:t>
      </w:r>
      <w:r w:rsidR="0022167D">
        <w:rPr>
          <w:rStyle w:val="a5"/>
          <w:rFonts w:ascii="Times New Roman" w:hAnsi="Times New Roman" w:cs="Times New Roman"/>
          <w:b w:val="0"/>
          <w:sz w:val="28"/>
          <w:szCs w:val="28"/>
        </w:rPr>
        <w:t>)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-11 класс</w:t>
      </w:r>
      <w:r w:rsidR="0005633B"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</w:p>
    <w:p w:rsidR="00B46FF4" w:rsidRDefault="00B46FF4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02E3A" w:rsidRPr="002E291F" w:rsidRDefault="00DB65A2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4.3.</w:t>
      </w:r>
      <w:r w:rsidR="001F02FC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Конкурс 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проводится по следующим направлениям:</w:t>
      </w:r>
    </w:p>
    <w:p w:rsidR="00DB65A2" w:rsidRDefault="00DB65A2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02E3A" w:rsidRPr="002E291F" w:rsidRDefault="002E291F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Экологическая листовка.</w:t>
      </w:r>
    </w:p>
    <w:p w:rsidR="0005633B" w:rsidRDefault="002E291F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Формат листовки А4. На листовке должны быть отражены современные экологические проблемы города. Также обязательным условием содержания является слоган с призывом решения этих проблем.</w:t>
      </w:r>
    </w:p>
    <w:p w:rsidR="00902E3A" w:rsidRPr="002E291F" w:rsidRDefault="002E291F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Техника исполнения любая (акварель, гуашь, карандаш, а также ко</w:t>
      </w:r>
      <w:r w:rsidR="001F02FC">
        <w:rPr>
          <w:rStyle w:val="a5"/>
          <w:rFonts w:ascii="Times New Roman" w:hAnsi="Times New Roman" w:cs="Times New Roman"/>
          <w:b w:val="0"/>
          <w:sz w:val="28"/>
          <w:szCs w:val="28"/>
        </w:rPr>
        <w:t>ллаж в т. компьютерная графика);</w:t>
      </w:r>
    </w:p>
    <w:p w:rsidR="00DB65A2" w:rsidRDefault="00DB65A2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02E3A" w:rsidRPr="002E291F" w:rsidRDefault="002E291F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Экологический плакат.</w:t>
      </w:r>
    </w:p>
    <w:p w:rsidR="0005633B" w:rsidRDefault="002E291F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Формат рисунка АЗ. На плакате должны быть отражены современные экологические проблемы города и пути их решения. </w:t>
      </w:r>
    </w:p>
    <w:p w:rsidR="00902E3A" w:rsidRDefault="002E291F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Техника исполнения любая (акварель, г</w:t>
      </w:r>
      <w:r w:rsidR="0005633B">
        <w:rPr>
          <w:rStyle w:val="a5"/>
          <w:rFonts w:ascii="Times New Roman" w:hAnsi="Times New Roman" w:cs="Times New Roman"/>
          <w:b w:val="0"/>
          <w:sz w:val="28"/>
          <w:szCs w:val="28"/>
        </w:rPr>
        <w:t>уашь, карандаш, а также коллаж).</w:t>
      </w:r>
    </w:p>
    <w:p w:rsidR="00707228" w:rsidRDefault="00707228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707228" w:rsidRDefault="00707228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707228" w:rsidRDefault="00707228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707228" w:rsidRDefault="00707228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707228" w:rsidRPr="002E291F" w:rsidRDefault="00707228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DB65A2" w:rsidRDefault="00DB65A2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bookmarkStart w:id="2" w:name="bookmark1"/>
    </w:p>
    <w:p w:rsidR="00902E3A" w:rsidRPr="00E72DA1" w:rsidRDefault="00E72DA1" w:rsidP="002E7034">
      <w:pPr>
        <w:pStyle w:val="a6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E72DA1">
        <w:rPr>
          <w:rStyle w:val="a5"/>
          <w:rFonts w:ascii="Times New Roman" w:hAnsi="Times New Roman" w:cs="Times New Roman"/>
          <w:sz w:val="28"/>
          <w:szCs w:val="28"/>
        </w:rPr>
        <w:t>5</w:t>
      </w:r>
      <w:r w:rsidR="002E291F" w:rsidRPr="00E72DA1">
        <w:rPr>
          <w:rStyle w:val="a5"/>
          <w:rFonts w:ascii="Times New Roman" w:hAnsi="Times New Roman" w:cs="Times New Roman"/>
          <w:sz w:val="28"/>
          <w:szCs w:val="28"/>
        </w:rPr>
        <w:t>. Подведение итогов Конкурса и награждение</w:t>
      </w:r>
      <w:bookmarkEnd w:id="2"/>
    </w:p>
    <w:p w:rsidR="00E72DA1" w:rsidRDefault="00E72DA1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02E3A" w:rsidRDefault="00707228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5.1.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Подведение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ab/>
        <w:t>итогов Конкурса осуществляет жюри,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в состав которого привлекаются 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специалисты отдела образования администрации К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ронштадтского района и ГБОУ ДОД ДДТ «Град чудес»;</w:t>
      </w:r>
    </w:p>
    <w:p w:rsidR="00707228" w:rsidRPr="002E291F" w:rsidRDefault="00707228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02E3A" w:rsidRDefault="00707228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5.2.</w:t>
      </w:r>
      <w:r w:rsidR="00DF2A14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Подведение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ab/>
        <w:t>итогов Конкурса проводится со</w:t>
      </w:r>
      <w:r w:rsidR="00DF2A14">
        <w:rPr>
          <w:rStyle w:val="a5"/>
          <w:rFonts w:ascii="Times New Roman" w:hAnsi="Times New Roman" w:cs="Times New Roman"/>
          <w:b w:val="0"/>
          <w:sz w:val="28"/>
          <w:szCs w:val="28"/>
        </w:rPr>
        <w:t>ответственно пунктам 4.2. и 4.3;</w:t>
      </w:r>
    </w:p>
    <w:p w:rsidR="00DF2A14" w:rsidRPr="002E291F" w:rsidRDefault="00DF2A14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02E3A" w:rsidRDefault="00DF2A14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5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.3</w:t>
      </w:r>
      <w:r w:rsidR="00EA2A2A"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Жюри оценивает представленные на Конкурс 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работы и определяет победителей </w:t>
      </w:r>
      <w:r w:rsidR="00EA2A2A">
        <w:rPr>
          <w:rStyle w:val="a5"/>
          <w:rFonts w:ascii="Times New Roman" w:hAnsi="Times New Roman" w:cs="Times New Roman"/>
          <w:b w:val="0"/>
          <w:sz w:val="28"/>
          <w:szCs w:val="28"/>
        </w:rPr>
        <w:t>Конкурса;</w:t>
      </w:r>
    </w:p>
    <w:p w:rsidR="0028470B" w:rsidRPr="002E291F" w:rsidRDefault="0028470B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02E3A" w:rsidRPr="002E291F" w:rsidRDefault="00EA2A2A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5.4. 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Победителям в каждой номинации и каждой катего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рии будут выданы дипломы 1,2, 3</w:t>
      </w:r>
      <w:r w:rsidR="001C2A4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степени</w:t>
      </w:r>
      <w:r w:rsidR="001C2A4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2E291F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Каждому участнику будет выдан сертификат участника.</w:t>
      </w:r>
    </w:p>
    <w:p w:rsidR="0093224E" w:rsidRDefault="0093224E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02E3A" w:rsidRPr="000D0266" w:rsidRDefault="002E291F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Награ</w:t>
      </w:r>
      <w:r w:rsidR="0093224E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ждение состоится </w:t>
      </w:r>
      <w:r w:rsidR="0093224E" w:rsidRPr="000D0266">
        <w:rPr>
          <w:rStyle w:val="a5"/>
          <w:rFonts w:ascii="Times New Roman" w:hAnsi="Times New Roman" w:cs="Times New Roman"/>
          <w:b w:val="0"/>
          <w:sz w:val="28"/>
          <w:szCs w:val="28"/>
        </w:rPr>
        <w:t>18октября 2014 года,</w:t>
      </w:r>
      <w:r w:rsidR="000D0266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3224E" w:rsidRPr="000D0266">
        <w:rPr>
          <w:rStyle w:val="a5"/>
          <w:rFonts w:ascii="Times New Roman" w:hAnsi="Times New Roman" w:cs="Times New Roman"/>
          <w:b w:val="0"/>
          <w:sz w:val="28"/>
          <w:szCs w:val="28"/>
        </w:rPr>
        <w:t>в день проведения городского субботника.</w:t>
      </w:r>
    </w:p>
    <w:p w:rsidR="000D0266" w:rsidRDefault="000D0266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902E3A" w:rsidRPr="002E291F" w:rsidRDefault="002E291F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Конкурсные работы принимаются в ДДТ «Град чудес» с 6 по</w:t>
      </w:r>
      <w:r w:rsidR="000F4BD4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16</w:t>
      </w:r>
      <w:r w:rsidR="00C0113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октября.</w:t>
      </w:r>
    </w:p>
    <w:p w:rsidR="000D0266" w:rsidRDefault="002E291F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Кабинет №216,</w:t>
      </w:r>
      <w:r w:rsidR="000D0266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ответственное лицо по организации и проведению</w:t>
      </w:r>
      <w:r w:rsidR="000D0266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D393E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Конкурса </w:t>
      </w:r>
      <w:r w:rsidR="001D393E"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Бархатова</w:t>
      </w:r>
      <w:r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Зоя Павловна, зам</w:t>
      </w:r>
      <w:r w:rsidR="000D0266">
        <w:rPr>
          <w:rStyle w:val="a5"/>
          <w:rFonts w:ascii="Times New Roman" w:hAnsi="Times New Roman" w:cs="Times New Roman"/>
          <w:b w:val="0"/>
          <w:sz w:val="28"/>
          <w:szCs w:val="28"/>
        </w:rPr>
        <w:t>. директора ДДТ «Град чудес»</w:t>
      </w:r>
    </w:p>
    <w:p w:rsidR="00902E3A" w:rsidRPr="002E291F" w:rsidRDefault="002E291F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2E291F">
        <w:rPr>
          <w:rStyle w:val="a5"/>
          <w:rFonts w:ascii="Times New Roman" w:hAnsi="Times New Roman" w:cs="Times New Roman"/>
          <w:b w:val="0"/>
          <w:sz w:val="28"/>
          <w:szCs w:val="28"/>
        </w:rPr>
        <w:t>тел:8-921-568-98-63</w:t>
      </w:r>
    </w:p>
    <w:p w:rsidR="00902E3A" w:rsidRDefault="00902E3A" w:rsidP="002E7034">
      <w:pPr>
        <w:pStyle w:val="a6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0D0266" w:rsidRPr="002E291F" w:rsidRDefault="000D0266" w:rsidP="002E7034">
      <w:pPr>
        <w:pStyle w:val="a6"/>
        <w:jc w:val="both"/>
        <w:rPr>
          <w:rStyle w:val="a5"/>
          <w:b w:val="0"/>
        </w:rPr>
      </w:pPr>
    </w:p>
    <w:sectPr w:rsidR="000D0266" w:rsidRPr="002E291F" w:rsidSect="002B781D">
      <w:pgSz w:w="11909" w:h="16838"/>
      <w:pgMar w:top="1134" w:right="994" w:bottom="1560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40F1" w:rsidRDefault="003B40F1">
      <w:r>
        <w:separator/>
      </w:r>
    </w:p>
  </w:endnote>
  <w:endnote w:type="continuationSeparator" w:id="0">
    <w:p w:rsidR="003B40F1" w:rsidRDefault="003B4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40F1" w:rsidRDefault="003B40F1"/>
  </w:footnote>
  <w:footnote w:type="continuationSeparator" w:id="0">
    <w:p w:rsidR="003B40F1" w:rsidRDefault="003B40F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EB6831"/>
    <w:multiLevelType w:val="multilevel"/>
    <w:tmpl w:val="E48A246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7B1289"/>
    <w:multiLevelType w:val="multilevel"/>
    <w:tmpl w:val="B0620F2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F7B611C"/>
    <w:multiLevelType w:val="multilevel"/>
    <w:tmpl w:val="77F42E7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2AD6FCE"/>
    <w:multiLevelType w:val="multilevel"/>
    <w:tmpl w:val="0422FFF6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5C81788"/>
    <w:multiLevelType w:val="multilevel"/>
    <w:tmpl w:val="DBCE2C9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FEE0286"/>
    <w:multiLevelType w:val="multilevel"/>
    <w:tmpl w:val="1E82B1C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C096DB9"/>
    <w:multiLevelType w:val="multilevel"/>
    <w:tmpl w:val="3524257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AE447CF"/>
    <w:multiLevelType w:val="multilevel"/>
    <w:tmpl w:val="0CBE1354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6971E9D"/>
    <w:multiLevelType w:val="multilevel"/>
    <w:tmpl w:val="6456C6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C126D7A"/>
    <w:multiLevelType w:val="multilevel"/>
    <w:tmpl w:val="4272839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BC07026"/>
    <w:multiLevelType w:val="multilevel"/>
    <w:tmpl w:val="5EAC7E7C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10"/>
  </w:num>
  <w:num w:numId="5">
    <w:abstractNumId w:val="9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E3A"/>
    <w:rsid w:val="0005633B"/>
    <w:rsid w:val="000629E1"/>
    <w:rsid w:val="000A5245"/>
    <w:rsid w:val="000D0266"/>
    <w:rsid w:val="000F4BD4"/>
    <w:rsid w:val="001930AF"/>
    <w:rsid w:val="001C2A45"/>
    <w:rsid w:val="001D393E"/>
    <w:rsid w:val="001F02FC"/>
    <w:rsid w:val="001F69EE"/>
    <w:rsid w:val="0022167D"/>
    <w:rsid w:val="00240084"/>
    <w:rsid w:val="00280AFC"/>
    <w:rsid w:val="00280F80"/>
    <w:rsid w:val="0028470B"/>
    <w:rsid w:val="002B781D"/>
    <w:rsid w:val="002E291F"/>
    <w:rsid w:val="002E7034"/>
    <w:rsid w:val="002F3FD3"/>
    <w:rsid w:val="00335271"/>
    <w:rsid w:val="003658AB"/>
    <w:rsid w:val="003813FC"/>
    <w:rsid w:val="003B40F1"/>
    <w:rsid w:val="003C29AF"/>
    <w:rsid w:val="00450189"/>
    <w:rsid w:val="00637727"/>
    <w:rsid w:val="00707228"/>
    <w:rsid w:val="007B0AE5"/>
    <w:rsid w:val="00824A8C"/>
    <w:rsid w:val="00902E3A"/>
    <w:rsid w:val="0093224E"/>
    <w:rsid w:val="009E5807"/>
    <w:rsid w:val="00A629AD"/>
    <w:rsid w:val="00B2597B"/>
    <w:rsid w:val="00B46FF4"/>
    <w:rsid w:val="00B71BA7"/>
    <w:rsid w:val="00BF5C5A"/>
    <w:rsid w:val="00C01135"/>
    <w:rsid w:val="00CD00BB"/>
    <w:rsid w:val="00D36685"/>
    <w:rsid w:val="00D661B8"/>
    <w:rsid w:val="00D70518"/>
    <w:rsid w:val="00DB65A2"/>
    <w:rsid w:val="00DF2A14"/>
    <w:rsid w:val="00E72DA1"/>
    <w:rsid w:val="00EA2A2A"/>
    <w:rsid w:val="00F32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8491CF-7E4C-4964-80C6-727F7A404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2"/>
      <w:szCs w:val="22"/>
      <w:u w:val="none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7"/>
      <w:sz w:val="20"/>
      <w:szCs w:val="20"/>
      <w:u w:val="non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2"/>
      <w:w w:val="100"/>
      <w:position w:val="0"/>
      <w:sz w:val="22"/>
      <w:szCs w:val="22"/>
      <w:u w:val="none"/>
      <w:lang w:val="ru-RU"/>
    </w:rPr>
  </w:style>
  <w:style w:type="character" w:customStyle="1" w:styleId="TrebuchetMS10pt0pt">
    <w:name w:val="Основной текст + Trebuchet MS;10 pt;Курсив;Интервал 0 pt"/>
    <w:basedOn w:val="a4"/>
    <w:rPr>
      <w:rFonts w:ascii="Trebuchet MS" w:eastAsia="Trebuchet MS" w:hAnsi="Trebuchet MS" w:cs="Trebuchet MS"/>
      <w:b w:val="0"/>
      <w:bCs w:val="0"/>
      <w:i/>
      <w:iCs/>
      <w:smallCaps w:val="0"/>
      <w:strike/>
      <w:color w:val="000000"/>
      <w:spacing w:val="-4"/>
      <w:w w:val="100"/>
      <w:position w:val="0"/>
      <w:sz w:val="20"/>
      <w:szCs w:val="20"/>
      <w:u w:val="none"/>
      <w:lang w:val="ru-RU"/>
    </w:rPr>
  </w:style>
  <w:style w:type="character" w:customStyle="1" w:styleId="TrebuchetMS10pt0pt0">
    <w:name w:val="Основной текст + Trebuchet MS;10 pt;Курсив;Интервал 0 pt"/>
    <w:basedOn w:val="a4"/>
    <w:rPr>
      <w:rFonts w:ascii="Trebuchet MS" w:eastAsia="Trebuchet MS" w:hAnsi="Trebuchet MS" w:cs="Trebuchet MS"/>
      <w:b w:val="0"/>
      <w:bCs w:val="0"/>
      <w:i/>
      <w:iCs/>
      <w:smallCaps w:val="0"/>
      <w:strike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0pt">
    <w:name w:val="Основной текст + 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2"/>
      <w:szCs w:val="22"/>
      <w:u w:val="none"/>
      <w:lang w:val="ru-RU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Pr>
      <w:rFonts w:ascii="MS Gothic" w:eastAsia="MS Gothic" w:hAnsi="MS Gothic" w:cs="MS Gothic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2">
    <w:name w:val="Заголовок №1 (2)_"/>
    <w:basedOn w:val="a0"/>
    <w:link w:val="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20"/>
      <w:szCs w:val="20"/>
      <w:u w:val="none"/>
    </w:rPr>
  </w:style>
  <w:style w:type="character" w:customStyle="1" w:styleId="0pt0">
    <w:name w:val="Основной текст + 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0pt">
    <w:name w:val="Основной текст (2) + Интервал 0 pt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0"/>
      <w:szCs w:val="20"/>
      <w:u w:val="none"/>
      <w:lang w:val="ru-RU"/>
    </w:rPr>
  </w:style>
  <w:style w:type="character" w:customStyle="1" w:styleId="0pt1">
    <w:name w:val="Основной текст + 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0pt0pt">
    <w:name w:val="Основной текст + 10 pt;Полужирный;Курсив;Интервал 0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"/>
      <w:w w:val="100"/>
      <w:position w:val="0"/>
      <w:sz w:val="20"/>
      <w:szCs w:val="20"/>
      <w:u w:val="none"/>
      <w:lang w:val="ru-RU"/>
    </w:rPr>
  </w:style>
  <w:style w:type="character" w:customStyle="1" w:styleId="BookAntiqua95pt0pt">
    <w:name w:val="Основной текст + Book Antiqua;9;5 pt;Курсив;Интервал 0 pt"/>
    <w:basedOn w:val="a4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4"/>
      <w:w w:val="100"/>
      <w:position w:val="0"/>
      <w:sz w:val="19"/>
      <w:szCs w:val="19"/>
      <w:u w:val="none"/>
      <w:lang w:val="en-US"/>
    </w:rPr>
  </w:style>
  <w:style w:type="character" w:customStyle="1" w:styleId="10pt0pt150">
    <w:name w:val="Основной текст + 10 pt;Полужирный;Курсив;Интервал 0 pt;Масштаб 150%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7"/>
      <w:w w:val="150"/>
      <w:position w:val="0"/>
      <w:sz w:val="20"/>
      <w:szCs w:val="20"/>
      <w:u w:val="none"/>
      <w:lang w:val="en-US"/>
    </w:rPr>
  </w:style>
  <w:style w:type="character" w:customStyle="1" w:styleId="85pt0pt">
    <w:name w:val="Основной текст + 8;5 pt;Полужирный;Курсив;Интервал 0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7"/>
      <w:w w:val="100"/>
      <w:position w:val="0"/>
      <w:sz w:val="17"/>
      <w:szCs w:val="17"/>
      <w:u w:val="none"/>
      <w:lang w:val="en-US"/>
    </w:rPr>
  </w:style>
  <w:style w:type="paragraph" w:customStyle="1" w:styleId="2">
    <w:name w:val="Основной текст2"/>
    <w:basedOn w:val="a"/>
    <w:link w:val="a4"/>
    <w:pPr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spacing w:val="2"/>
      <w:sz w:val="22"/>
      <w:szCs w:val="22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after="1080" w:line="274" w:lineRule="exact"/>
      <w:jc w:val="center"/>
    </w:pPr>
    <w:rPr>
      <w:rFonts w:ascii="Times New Roman" w:eastAsia="Times New Roman" w:hAnsi="Times New Roman" w:cs="Times New Roman"/>
      <w:b/>
      <w:bCs/>
      <w:spacing w:val="7"/>
      <w:sz w:val="20"/>
      <w:szCs w:val="20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600" w:after="360" w:line="0" w:lineRule="atLeast"/>
      <w:jc w:val="both"/>
      <w:outlineLvl w:val="0"/>
    </w:pPr>
    <w:rPr>
      <w:rFonts w:ascii="Times New Roman" w:eastAsia="Times New Roman" w:hAnsi="Times New Roman" w:cs="Times New Roman"/>
      <w:spacing w:val="1"/>
      <w:sz w:val="22"/>
      <w:szCs w:val="2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240" w:line="0" w:lineRule="atLeast"/>
    </w:pPr>
    <w:rPr>
      <w:rFonts w:ascii="MS Gothic" w:eastAsia="MS Gothic" w:hAnsi="MS Gothic" w:cs="MS Gothic"/>
      <w:sz w:val="8"/>
      <w:szCs w:val="8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after="30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pacing w:val="2"/>
      <w:sz w:val="20"/>
      <w:szCs w:val="20"/>
    </w:rPr>
  </w:style>
  <w:style w:type="character" w:styleId="a5">
    <w:name w:val="Strong"/>
    <w:basedOn w:val="a0"/>
    <w:uiPriority w:val="22"/>
    <w:qFormat/>
    <w:rsid w:val="002E291F"/>
    <w:rPr>
      <w:b/>
      <w:bCs/>
    </w:rPr>
  </w:style>
  <w:style w:type="paragraph" w:styleId="a6">
    <w:name w:val="No Spacing"/>
    <w:uiPriority w:val="1"/>
    <w:qFormat/>
    <w:rsid w:val="002E291F"/>
    <w:rPr>
      <w:color w:val="000000"/>
    </w:rPr>
  </w:style>
  <w:style w:type="table" w:styleId="a7">
    <w:name w:val="Table Grid"/>
    <w:basedOn w:val="a1"/>
    <w:uiPriority w:val="39"/>
    <w:rsid w:val="002E2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8470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8470B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7</dc:creator>
  <cp:lastModifiedBy>7</cp:lastModifiedBy>
  <cp:revision>2</cp:revision>
  <cp:lastPrinted>2014-10-06T10:09:00Z</cp:lastPrinted>
  <dcterms:created xsi:type="dcterms:W3CDTF">2014-10-10T10:20:00Z</dcterms:created>
  <dcterms:modified xsi:type="dcterms:W3CDTF">2014-10-10T10:20:00Z</dcterms:modified>
</cp:coreProperties>
</file>